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0E1" w14:textId="4FB35705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250D51">
        <w:rPr>
          <w:rFonts w:asciiTheme="minorHAnsi" w:hAnsiTheme="minorHAnsi" w:cstheme="minorHAnsi"/>
        </w:rPr>
        <w:t>0</w:t>
      </w:r>
      <w:r w:rsidR="00593599">
        <w:rPr>
          <w:rFonts w:asciiTheme="minorHAnsi" w:hAnsiTheme="minorHAnsi" w:cstheme="minorHAnsi"/>
        </w:rPr>
        <w:t xml:space="preserve">18, DE 13 DE </w:t>
      </w:r>
      <w:r w:rsidR="00250D51">
        <w:rPr>
          <w:rFonts w:asciiTheme="minorHAnsi" w:hAnsiTheme="minorHAnsi" w:cstheme="minorHAnsi"/>
        </w:rPr>
        <w:t>FEVEREIRO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5239E5">
        <w:rPr>
          <w:rFonts w:asciiTheme="minorHAnsi" w:hAnsiTheme="minorHAnsi" w:cstheme="minorHAnsi"/>
        </w:rPr>
        <w:t>2</w:t>
      </w:r>
      <w:r w:rsidR="00250D51">
        <w:rPr>
          <w:rFonts w:asciiTheme="minorHAnsi" w:hAnsiTheme="minorHAnsi" w:cstheme="minorHAnsi"/>
        </w:rPr>
        <w:t>3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1803003A" w:rsidR="008D402B" w:rsidRPr="006332E5" w:rsidRDefault="006332E5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6332E5">
        <w:rPr>
          <w:rFonts w:asciiTheme="minorHAnsi" w:hAnsiTheme="minorHAnsi" w:cstheme="minorHAnsi"/>
          <w:sz w:val="22"/>
          <w:szCs w:val="22"/>
        </w:rPr>
        <w:t xml:space="preserve">Institui Grupo de Trabalho </w:t>
      </w:r>
      <w:r w:rsidR="00DE4A9D">
        <w:rPr>
          <w:rFonts w:asciiTheme="minorHAnsi" w:hAnsiTheme="minorHAnsi" w:cstheme="minorHAnsi"/>
          <w:sz w:val="22"/>
          <w:szCs w:val="22"/>
        </w:rPr>
        <w:t>p</w:t>
      </w:r>
      <w:r w:rsidR="00DE4A9D" w:rsidRPr="00DE4A9D">
        <w:rPr>
          <w:rFonts w:asciiTheme="minorHAnsi" w:hAnsiTheme="minorHAnsi" w:cstheme="minorHAnsi"/>
          <w:sz w:val="22"/>
          <w:szCs w:val="22"/>
        </w:rPr>
        <w:t xml:space="preserve">ara desenvolvimento e acompanhamento </w:t>
      </w:r>
      <w:r w:rsidR="00250D51">
        <w:rPr>
          <w:rFonts w:asciiTheme="minorHAnsi" w:hAnsiTheme="minorHAnsi" w:cstheme="minorHAnsi"/>
          <w:sz w:val="22"/>
          <w:szCs w:val="22"/>
        </w:rPr>
        <w:t>de concurso público para formação de cadastro reserva para o quadro de empregados do</w:t>
      </w:r>
      <w:r w:rsidR="00DE4A9D">
        <w:rPr>
          <w:rFonts w:asciiTheme="minorHAnsi" w:hAnsiTheme="minorHAnsi" w:cstheme="minorHAnsi"/>
          <w:sz w:val="22"/>
          <w:szCs w:val="22"/>
        </w:rPr>
        <w:t xml:space="preserve"> CAU/RS em 2023</w:t>
      </w:r>
      <w:r w:rsidR="005239E5">
        <w:rPr>
          <w:rFonts w:asciiTheme="minorHAnsi" w:hAnsiTheme="minorHAnsi" w:cstheme="minorHAnsi"/>
          <w:sz w:val="22"/>
          <w:szCs w:val="22"/>
        </w:rPr>
        <w:t>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1130FB60" w:rsidR="008D402B" w:rsidRPr="005C5172" w:rsidRDefault="005239E5" w:rsidP="005D0D65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</w:t>
      </w:r>
      <w:r>
        <w:rPr>
          <w:rFonts w:asciiTheme="minorHAnsi" w:hAnsiTheme="minorHAnsi" w:cstheme="minorHAnsi"/>
        </w:rPr>
        <w:t xml:space="preserve"> e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1DD0C5E6" w14:textId="4BEF2EB9" w:rsidR="00250D51" w:rsidRPr="00250D51" w:rsidRDefault="00736141" w:rsidP="00250D51">
      <w:pPr>
        <w:pStyle w:val="Default"/>
        <w:jc w:val="both"/>
      </w:pPr>
      <w:r w:rsidRPr="00250D51">
        <w:rPr>
          <w:rFonts w:asciiTheme="minorHAnsi" w:hAnsiTheme="minorHAnsi" w:cstheme="minorHAnsi"/>
        </w:rPr>
        <w:t xml:space="preserve">Considerando </w:t>
      </w:r>
      <w:r w:rsidR="00250D51" w:rsidRPr="00250D51">
        <w:t xml:space="preserve">a </w:t>
      </w:r>
      <w:r w:rsidR="00250D51" w:rsidRPr="00250D51">
        <w:rPr>
          <w:rFonts w:asciiTheme="minorHAnsi" w:hAnsiTheme="minorHAnsi" w:cstheme="minorHAnsi"/>
        </w:rPr>
        <w:t>Del</w:t>
      </w:r>
      <w:r w:rsidR="00250D51">
        <w:rPr>
          <w:rFonts w:asciiTheme="minorHAnsi" w:hAnsiTheme="minorHAnsi" w:cstheme="minorHAnsi"/>
        </w:rPr>
        <w:t>iberação Plenária DPO/RS Nº 1573</w:t>
      </w:r>
      <w:r w:rsidR="00250D51" w:rsidRPr="00250D51">
        <w:rPr>
          <w:rFonts w:asciiTheme="minorHAnsi" w:hAnsiTheme="minorHAnsi" w:cstheme="minorHAnsi"/>
        </w:rPr>
        <w:t>/202</w:t>
      </w:r>
      <w:r w:rsidR="00250D51">
        <w:rPr>
          <w:rFonts w:asciiTheme="minorHAnsi" w:hAnsiTheme="minorHAnsi" w:cstheme="minorHAnsi"/>
        </w:rPr>
        <w:t>3 que aprova a</w:t>
      </w:r>
      <w:r w:rsidR="00250D51" w:rsidRPr="00250D51">
        <w:rPr>
          <w:rFonts w:asciiTheme="minorHAnsi" w:hAnsiTheme="minorHAnsi" w:cstheme="minorHAnsi"/>
        </w:rPr>
        <w:t xml:space="preserve"> </w:t>
      </w:r>
      <w:r w:rsidR="00250D51" w:rsidRPr="00250D51">
        <w:t xml:space="preserve">abertura de processo administrativo para a contratação de empresa responsável por elaborar novo concurso público para formação de cadastro reserva a fim de preencher o quadro de empregados do CAU/RS de acordo com a necessidade, disponibilidade orçamentária e estimativa de gastos com pessoal, conforme descritivo de cargos do Plano de Cargos e Salários vigente; 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601D1E" w14:textId="77777777" w:rsidR="008D402B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RESOLVE:</w:t>
      </w:r>
    </w:p>
    <w:p w14:paraId="034A00C3" w14:textId="77777777" w:rsidR="008D402B" w:rsidRPr="005239E5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137B8F53" w:rsidR="00F76372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1º </w:t>
      </w:r>
      <w:r w:rsidR="00250D51">
        <w:rPr>
          <w:rFonts w:asciiTheme="minorHAnsi" w:hAnsiTheme="minorHAnsi" w:cstheme="minorHAnsi"/>
        </w:rPr>
        <w:t xml:space="preserve">Instituir </w:t>
      </w:r>
      <w:r w:rsidR="006606BC" w:rsidRPr="005239E5">
        <w:rPr>
          <w:rFonts w:asciiTheme="minorHAnsi" w:hAnsiTheme="minorHAnsi" w:cstheme="minorHAnsi"/>
        </w:rPr>
        <w:t>Grupo de Trabalho</w:t>
      </w:r>
      <w:r w:rsidR="00DE4A9D">
        <w:rPr>
          <w:rFonts w:asciiTheme="minorHAnsi" w:hAnsiTheme="minorHAnsi" w:cstheme="minorHAnsi"/>
        </w:rPr>
        <w:t xml:space="preserve"> para</w:t>
      </w:r>
      <w:r w:rsidR="006606BC" w:rsidRPr="005239E5">
        <w:rPr>
          <w:rFonts w:asciiTheme="minorHAnsi" w:hAnsiTheme="minorHAnsi" w:cstheme="minorHAnsi"/>
        </w:rPr>
        <w:t xml:space="preserve"> </w:t>
      </w:r>
      <w:r w:rsidR="00250D51">
        <w:rPr>
          <w:rFonts w:asciiTheme="minorHAnsi" w:hAnsiTheme="minorHAnsi" w:cstheme="minorHAnsi"/>
        </w:rPr>
        <w:t>contratar empresa responsável por elaborar novo concurso público para formação de cadastro reserva para o quadro de empregados do CAU/RS e acompanhar o seu desenvolvimento</w:t>
      </w:r>
      <w:r w:rsidR="006606BC" w:rsidRPr="005239E5">
        <w:rPr>
          <w:rFonts w:asciiTheme="minorHAnsi" w:hAnsiTheme="minorHAnsi" w:cstheme="minorHAnsi"/>
        </w:rPr>
        <w:t xml:space="preserve">, </w:t>
      </w:r>
      <w:r w:rsidR="003F5A26" w:rsidRPr="005239E5">
        <w:rPr>
          <w:rFonts w:asciiTheme="minorHAnsi" w:hAnsiTheme="minorHAnsi" w:cstheme="minorHAnsi"/>
        </w:rPr>
        <w:t>composto pel</w:t>
      </w:r>
      <w:r w:rsidR="00F76372" w:rsidRPr="005239E5">
        <w:rPr>
          <w:rFonts w:ascii="Calibri" w:hAnsi="Calibri" w:cs="Calibri"/>
          <w:lang w:eastAsia="pt-BR"/>
        </w:rPr>
        <w:t>os(as) empregados(as)</w:t>
      </w:r>
      <w:r w:rsidR="005239E5">
        <w:rPr>
          <w:rFonts w:ascii="Calibri" w:hAnsi="Calibri" w:cs="Calibri"/>
          <w:lang w:eastAsia="pt-BR"/>
        </w:rPr>
        <w:t xml:space="preserve"> </w:t>
      </w:r>
      <w:r w:rsidR="00F76372" w:rsidRPr="005239E5">
        <w:rPr>
          <w:rFonts w:ascii="Calibri" w:hAnsi="Calibri" w:cs="Calibri"/>
          <w:lang w:eastAsia="pt-BR"/>
        </w:rPr>
        <w:t>abaixo indicados</w:t>
      </w:r>
      <w:r w:rsidR="003F5A26" w:rsidRPr="005239E5">
        <w:rPr>
          <w:rFonts w:ascii="Calibri" w:hAnsi="Calibri" w:cs="Calibri"/>
          <w:lang w:eastAsia="pt-BR"/>
        </w:rPr>
        <w:t>(a</w:t>
      </w:r>
      <w:r w:rsidR="00C76C10" w:rsidRPr="005239E5">
        <w:rPr>
          <w:rFonts w:ascii="Calibri" w:hAnsi="Calibri" w:cs="Calibri"/>
          <w:lang w:eastAsia="pt-BR"/>
        </w:rPr>
        <w:t>s</w:t>
      </w:r>
      <w:r w:rsidR="003F5A26" w:rsidRPr="005239E5">
        <w:rPr>
          <w:rFonts w:ascii="Calibri" w:hAnsi="Calibri" w:cs="Calibri"/>
          <w:lang w:eastAsia="pt-BR"/>
        </w:rPr>
        <w:t>)</w:t>
      </w:r>
      <w:r w:rsidRPr="005239E5">
        <w:rPr>
          <w:rFonts w:asciiTheme="minorHAnsi" w:hAnsiTheme="minorHAnsi" w:cstheme="minorHAnsi"/>
        </w:rPr>
        <w:t>:</w:t>
      </w:r>
    </w:p>
    <w:p w14:paraId="705A736D" w14:textId="77777777" w:rsidR="00F76372" w:rsidRPr="005239E5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61EA0799" w14:textId="04CD2BAE" w:rsidR="00DE4A9D" w:rsidRDefault="00250D51" w:rsidP="00DE4A9D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Cheila da Silva Chagas</w:t>
      </w:r>
      <w:r w:rsidR="00DE4A9D">
        <w:rPr>
          <w:rFonts w:asciiTheme="minorHAnsi" w:hAnsiTheme="minorHAnsi" w:cstheme="minorHAnsi"/>
        </w:rPr>
        <w:t>;</w:t>
      </w:r>
    </w:p>
    <w:p w14:paraId="3D2EBD71" w14:textId="336A55C7" w:rsidR="00250D51" w:rsidRDefault="00250D51" w:rsidP="00250D51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Camila Oliveira;</w:t>
      </w:r>
    </w:p>
    <w:p w14:paraId="11699201" w14:textId="28B0269E" w:rsidR="00250D51" w:rsidRPr="00250D51" w:rsidRDefault="00250D51" w:rsidP="00250D51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Flávio Salamone</w:t>
      </w:r>
      <w:r w:rsidRPr="00250D51">
        <w:rPr>
          <w:rFonts w:asciiTheme="minorHAnsi" w:hAnsiTheme="minorHAnsi" w:cstheme="minorHAnsi"/>
        </w:rPr>
        <w:t xml:space="preserve"> Barros Silva;</w:t>
      </w:r>
    </w:p>
    <w:p w14:paraId="6C180767" w14:textId="025A532B" w:rsidR="00250D51" w:rsidRPr="00250D51" w:rsidRDefault="00250D51" w:rsidP="00250D51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Luciana Eloy Lima;</w:t>
      </w:r>
    </w:p>
    <w:p w14:paraId="22FD2C70" w14:textId="77777777" w:rsidR="00DE4A9D" w:rsidRPr="005239E5" w:rsidRDefault="00DE4A9D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4776C80B" w14:textId="0BA97400" w:rsidR="00634C7D" w:rsidRDefault="005D0D65" w:rsidP="005239E5">
      <w:pPr>
        <w:pStyle w:val="Textopadro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2º </w:t>
      </w:r>
      <w:r w:rsidR="00DC4C1D" w:rsidRPr="005239E5">
        <w:rPr>
          <w:rFonts w:asciiTheme="minorHAnsi" w:hAnsiTheme="minorHAnsi" w:cstheme="minorHAnsi"/>
        </w:rPr>
        <w:t>O</w:t>
      </w:r>
      <w:r w:rsidR="00AC6A25" w:rsidRPr="005239E5">
        <w:rPr>
          <w:rFonts w:asciiTheme="minorHAnsi" w:hAnsiTheme="minorHAnsi" w:cstheme="minorHAnsi"/>
        </w:rPr>
        <w:t xml:space="preserve"> grupo de trabalho </w:t>
      </w:r>
      <w:r w:rsidR="00DE4A9D">
        <w:rPr>
          <w:rFonts w:asciiTheme="minorHAnsi" w:hAnsiTheme="minorHAnsi" w:cstheme="minorHAnsi"/>
        </w:rPr>
        <w:t xml:space="preserve">terá vigência </w:t>
      </w:r>
      <w:r w:rsidR="00250D51">
        <w:rPr>
          <w:rFonts w:asciiTheme="minorHAnsi" w:hAnsiTheme="minorHAnsi" w:cstheme="minorHAnsi"/>
        </w:rPr>
        <w:t xml:space="preserve">de fevereiro de 2023 </w:t>
      </w:r>
      <w:r w:rsidR="00593599">
        <w:rPr>
          <w:rFonts w:asciiTheme="minorHAnsi" w:hAnsiTheme="minorHAnsi" w:cstheme="minorHAnsi"/>
        </w:rPr>
        <w:t>até a</w:t>
      </w:r>
      <w:r w:rsidR="00250D51">
        <w:rPr>
          <w:rFonts w:asciiTheme="minorHAnsi" w:hAnsiTheme="minorHAnsi" w:cstheme="minorHAnsi"/>
        </w:rPr>
        <w:t xml:space="preserve"> data de homologação do concurso público</w:t>
      </w:r>
      <w:r w:rsidR="005239E5">
        <w:rPr>
          <w:rFonts w:asciiTheme="minorHAnsi" w:hAnsiTheme="minorHAnsi" w:cstheme="minorHAnsi"/>
        </w:rPr>
        <w:t>.</w:t>
      </w:r>
    </w:p>
    <w:p w14:paraId="08F0341F" w14:textId="77777777" w:rsidR="00EF67CE" w:rsidRDefault="00EF67CE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2C359DD5" w14:textId="10CE11CB" w:rsidR="00D97D3D" w:rsidRDefault="005239E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Art. 3</w:t>
      </w:r>
      <w:r w:rsidR="00EF67CE">
        <w:rPr>
          <w:rFonts w:asciiTheme="minorHAnsi" w:hAnsiTheme="minorHAnsi" w:cstheme="minorHAnsi"/>
        </w:rPr>
        <w:t xml:space="preserve">º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5BF73BE7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593599">
        <w:rPr>
          <w:rFonts w:asciiTheme="minorHAnsi" w:hAnsiTheme="minorHAnsi" w:cstheme="minorHAnsi"/>
          <w:szCs w:val="24"/>
        </w:rPr>
        <w:t>13</w:t>
      </w:r>
      <w:r w:rsidR="00250D51">
        <w:rPr>
          <w:rFonts w:asciiTheme="minorHAnsi" w:hAnsiTheme="minorHAnsi" w:cstheme="minorHAnsi"/>
          <w:szCs w:val="24"/>
        </w:rPr>
        <w:t xml:space="preserve"> de fevereiro de 2023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250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1773304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0D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DF8" w14:textId="77777777" w:rsidR="00FC6A2F" w:rsidRPr="0093154B" w:rsidRDefault="00FC6A2F" w:rsidP="005239E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81723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75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5239E5">
    <w:pPr>
      <w:pStyle w:val="Rodap"/>
      <w:ind w:left="-567"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FB10FF8" wp14:editId="7B7F9407">
          <wp:simplePos x="0" y="0"/>
          <wp:positionH relativeFrom="page">
            <wp:posOffset>-6350</wp:posOffset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9325">
    <w:abstractNumId w:val="2"/>
  </w:num>
  <w:num w:numId="2" w16cid:durableId="2096970490">
    <w:abstractNumId w:val="12"/>
  </w:num>
  <w:num w:numId="3" w16cid:durableId="988899376">
    <w:abstractNumId w:val="9"/>
  </w:num>
  <w:num w:numId="4" w16cid:durableId="323096589">
    <w:abstractNumId w:val="5"/>
  </w:num>
  <w:num w:numId="5" w16cid:durableId="1655143539">
    <w:abstractNumId w:val="10"/>
  </w:num>
  <w:num w:numId="6" w16cid:durableId="1294605271">
    <w:abstractNumId w:val="16"/>
  </w:num>
  <w:num w:numId="7" w16cid:durableId="1618872454">
    <w:abstractNumId w:val="14"/>
  </w:num>
  <w:num w:numId="8" w16cid:durableId="2000306827">
    <w:abstractNumId w:val="1"/>
  </w:num>
  <w:num w:numId="9" w16cid:durableId="1950620598">
    <w:abstractNumId w:val="3"/>
  </w:num>
  <w:num w:numId="10" w16cid:durableId="1715886129">
    <w:abstractNumId w:val="6"/>
  </w:num>
  <w:num w:numId="11" w16cid:durableId="1022559839">
    <w:abstractNumId w:val="13"/>
  </w:num>
  <w:num w:numId="12" w16cid:durableId="226452258">
    <w:abstractNumId w:val="11"/>
  </w:num>
  <w:num w:numId="13" w16cid:durableId="2142570995">
    <w:abstractNumId w:val="15"/>
  </w:num>
  <w:num w:numId="14" w16cid:durableId="1251890565">
    <w:abstractNumId w:val="8"/>
  </w:num>
  <w:num w:numId="15" w16cid:durableId="921791852">
    <w:abstractNumId w:val="4"/>
  </w:num>
  <w:num w:numId="16" w16cid:durableId="1942639630">
    <w:abstractNumId w:val="7"/>
  </w:num>
  <w:num w:numId="17" w16cid:durableId="6378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B75D7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0D51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239E5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93599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A3E55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4A9D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B75E2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AFB6-7BB6-46BE-AF36-3FCBEC8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2019-05-13T18:57:00Z</cp:lastPrinted>
  <dcterms:created xsi:type="dcterms:W3CDTF">2023-02-08T19:30:00Z</dcterms:created>
  <dcterms:modified xsi:type="dcterms:W3CDTF">2023-02-13T17:00:00Z</dcterms:modified>
</cp:coreProperties>
</file>