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896" w:type="pct"/>
        <w:tblInd w:w="-743" w:type="dxa"/>
        <w:tblLook w:val="04A0" w:firstRow="1" w:lastRow="0" w:firstColumn="1" w:lastColumn="0" w:noHBand="0" w:noVBand="1"/>
      </w:tblPr>
      <w:tblGrid>
        <w:gridCol w:w="6379"/>
        <w:gridCol w:w="3402"/>
      </w:tblGrid>
      <w:tr w:rsidR="00020BC5" w:rsidRPr="00020BC5" w:rsidTr="00354F38">
        <w:trPr>
          <w:trHeight w:val="276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020BC5" w:rsidRPr="00020BC5" w:rsidRDefault="00020BC5" w:rsidP="00421B96">
            <w:pPr>
              <w:spacing w:line="276" w:lineRule="auto"/>
              <w:ind w:right="-1"/>
              <w:jc w:val="center"/>
              <w:rPr>
                <w:rFonts w:cs="Arial"/>
                <w:b/>
              </w:rPr>
            </w:pPr>
            <w:r w:rsidRPr="00020BC5">
              <w:rPr>
                <w:rFonts w:cs="Arial"/>
                <w:b/>
              </w:rPr>
              <w:t>SÚMULA DA 10</w:t>
            </w:r>
            <w:r w:rsidR="00421B96">
              <w:rPr>
                <w:rFonts w:cs="Arial"/>
                <w:b/>
              </w:rPr>
              <w:t>9</w:t>
            </w:r>
            <w:r w:rsidRPr="00020BC5">
              <w:rPr>
                <w:rFonts w:cs="Arial"/>
                <w:b/>
              </w:rPr>
              <w:t>ª REUNIÃO DA COMISSÃO DE EXERCÍCIO PROFISSIONAL</w:t>
            </w:r>
          </w:p>
        </w:tc>
      </w:tr>
      <w:tr w:rsidR="00020BC5" w:rsidRPr="00020BC5" w:rsidTr="003C237C">
        <w:tc>
          <w:tcPr>
            <w:tcW w:w="3261" w:type="pct"/>
          </w:tcPr>
          <w:p w:rsidR="00020BC5" w:rsidRPr="00020BC5" w:rsidRDefault="00020BC5" w:rsidP="006006FE">
            <w:pPr>
              <w:spacing w:line="276" w:lineRule="auto"/>
              <w:ind w:right="-1"/>
              <w:jc w:val="both"/>
              <w:rPr>
                <w:rFonts w:cs="Arial"/>
              </w:rPr>
            </w:pPr>
            <w:r w:rsidRPr="00020BC5">
              <w:rPr>
                <w:rFonts w:cs="Arial"/>
                <w:b/>
              </w:rPr>
              <w:t>LOCAL:</w:t>
            </w:r>
            <w:r w:rsidRPr="00020BC5">
              <w:rPr>
                <w:rFonts w:cs="Arial"/>
              </w:rPr>
              <w:t xml:space="preserve"> Sala de Reuniões do 15º </w:t>
            </w:r>
            <w:proofErr w:type="gramStart"/>
            <w:r w:rsidRPr="00020BC5">
              <w:rPr>
                <w:rFonts w:cs="Arial"/>
              </w:rPr>
              <w:t>andar</w:t>
            </w:r>
            <w:proofErr w:type="gramEnd"/>
          </w:p>
        </w:tc>
        <w:tc>
          <w:tcPr>
            <w:tcW w:w="1739" w:type="pct"/>
          </w:tcPr>
          <w:p w:rsidR="00020BC5" w:rsidRPr="00020BC5" w:rsidRDefault="00020BC5" w:rsidP="00421B96">
            <w:pPr>
              <w:tabs>
                <w:tab w:val="left" w:pos="2400"/>
              </w:tabs>
              <w:spacing w:line="276" w:lineRule="auto"/>
              <w:ind w:right="-1"/>
              <w:jc w:val="both"/>
              <w:rPr>
                <w:rFonts w:cs="Arial"/>
              </w:rPr>
            </w:pPr>
            <w:r w:rsidRPr="00020BC5">
              <w:rPr>
                <w:rFonts w:cs="Arial"/>
                <w:b/>
              </w:rPr>
              <w:t>DATA:</w:t>
            </w:r>
            <w:r w:rsidRPr="00020BC5">
              <w:rPr>
                <w:rFonts w:cs="Arial"/>
              </w:rPr>
              <w:t xml:space="preserve"> </w:t>
            </w:r>
            <w:r w:rsidR="003803AC">
              <w:rPr>
                <w:rFonts w:cs="Arial"/>
              </w:rPr>
              <w:t>1</w:t>
            </w:r>
            <w:r w:rsidR="00421B96">
              <w:rPr>
                <w:rFonts w:cs="Arial"/>
              </w:rPr>
              <w:t>8</w:t>
            </w:r>
            <w:r>
              <w:rPr>
                <w:rFonts w:cs="Arial"/>
              </w:rPr>
              <w:t>/12</w:t>
            </w:r>
            <w:r w:rsidRPr="00020BC5">
              <w:rPr>
                <w:rFonts w:cs="Arial"/>
              </w:rPr>
              <w:t>/2014</w:t>
            </w:r>
          </w:p>
        </w:tc>
      </w:tr>
      <w:tr w:rsidR="00020BC5" w:rsidRPr="00020BC5" w:rsidTr="00A33E38">
        <w:tc>
          <w:tcPr>
            <w:tcW w:w="5000" w:type="pct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020BC5" w:rsidRPr="00020BC5" w:rsidRDefault="00020BC5" w:rsidP="003A5C24">
            <w:pPr>
              <w:spacing w:line="276" w:lineRule="auto"/>
              <w:ind w:right="-1"/>
              <w:jc w:val="both"/>
              <w:rPr>
                <w:rFonts w:cs="Arial"/>
              </w:rPr>
            </w:pPr>
            <w:r w:rsidRPr="00020BC5">
              <w:rPr>
                <w:rFonts w:cs="Arial"/>
                <w:b/>
              </w:rPr>
              <w:t>PRESENTES:</w:t>
            </w:r>
            <w:r w:rsidRPr="00020BC5">
              <w:rPr>
                <w:rFonts w:cs="Arial"/>
              </w:rPr>
              <w:t xml:space="preserve"> Coordenador</w:t>
            </w:r>
            <w:r w:rsidR="00421B96">
              <w:rPr>
                <w:rFonts w:cs="Arial"/>
              </w:rPr>
              <w:t xml:space="preserve">a Adjunta </w:t>
            </w:r>
            <w:r w:rsidR="00421B96" w:rsidRPr="00020BC5">
              <w:rPr>
                <w:rFonts w:cs="Arial"/>
              </w:rPr>
              <w:t>Rosana Oppitz</w:t>
            </w:r>
            <w:r w:rsidRPr="00020BC5">
              <w:rPr>
                <w:rFonts w:cs="Arial"/>
              </w:rPr>
              <w:t>, Consel</w:t>
            </w:r>
            <w:r w:rsidR="00DE1EDE">
              <w:rPr>
                <w:rFonts w:cs="Arial"/>
              </w:rPr>
              <w:t xml:space="preserve">heiras Clarissa Monteiro Berny e </w:t>
            </w:r>
            <w:r w:rsidRPr="00020BC5">
              <w:rPr>
                <w:rFonts w:cs="Arial"/>
              </w:rPr>
              <w:t>Maria Be</w:t>
            </w:r>
            <w:r w:rsidR="00421B96">
              <w:rPr>
                <w:rFonts w:cs="Arial"/>
              </w:rPr>
              <w:t>rnadete Sinhorelli de Oliveira,</w:t>
            </w:r>
            <w:r w:rsidRPr="00020BC5">
              <w:rPr>
                <w:rFonts w:cs="Arial"/>
              </w:rPr>
              <w:t xml:space="preserve"> Assessora Técnica Maríndia Girardello</w:t>
            </w:r>
            <w:r w:rsidR="003803AC">
              <w:rPr>
                <w:rFonts w:cs="Arial"/>
              </w:rPr>
              <w:t xml:space="preserve">, Assessor Jurídico Mauro </w:t>
            </w:r>
            <w:r w:rsidR="003A5C24">
              <w:rPr>
                <w:rFonts w:cs="Arial"/>
              </w:rPr>
              <w:t>Vieira Maciel</w:t>
            </w:r>
            <w:r w:rsidR="003803AC">
              <w:rPr>
                <w:rFonts w:cs="Arial"/>
              </w:rPr>
              <w:t xml:space="preserve"> e</w:t>
            </w:r>
            <w:r w:rsidRPr="00020BC5">
              <w:rPr>
                <w:rFonts w:cs="Arial"/>
              </w:rPr>
              <w:t xml:space="preserve"> Secretária Executiva Claudivana Bittencourt.</w:t>
            </w:r>
          </w:p>
        </w:tc>
      </w:tr>
      <w:tr w:rsidR="004121C7" w:rsidRPr="00020BC5" w:rsidTr="00A33E38">
        <w:tc>
          <w:tcPr>
            <w:tcW w:w="5000" w:type="pct"/>
            <w:gridSpan w:val="2"/>
            <w:tcBorders>
              <w:bottom w:val="single" w:sz="4" w:space="0" w:color="000000" w:themeColor="text1"/>
            </w:tcBorders>
            <w:shd w:val="clear" w:color="auto" w:fill="18CEB8"/>
          </w:tcPr>
          <w:p w:rsidR="004121C7" w:rsidRDefault="004121C7">
            <w:pPr>
              <w:spacing w:line="276" w:lineRule="auto"/>
              <w:ind w:right="-1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ASSUNTOS TRATADOS</w:t>
            </w:r>
          </w:p>
        </w:tc>
      </w:tr>
      <w:tr w:rsidR="004121C7" w:rsidRPr="00020BC5" w:rsidTr="00A33E38">
        <w:trPr>
          <w:trHeight w:val="62"/>
        </w:trPr>
        <w:tc>
          <w:tcPr>
            <w:tcW w:w="500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8CEB8"/>
          </w:tcPr>
          <w:p w:rsidR="004121C7" w:rsidRDefault="009D6DBB" w:rsidP="00441C5E">
            <w:pPr>
              <w:spacing w:line="276" w:lineRule="auto"/>
              <w:ind w:right="-1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1. Aprovação da Súmula</w:t>
            </w:r>
            <w:r w:rsidR="008C57DD">
              <w:rPr>
                <w:rFonts w:cs="Arial"/>
                <w:b/>
              </w:rPr>
              <w:t xml:space="preserve"> Anterior</w:t>
            </w:r>
          </w:p>
        </w:tc>
      </w:tr>
      <w:tr w:rsidR="009A2848" w:rsidRPr="001B3546" w:rsidTr="00167B93">
        <w:trPr>
          <w:trHeight w:val="203"/>
        </w:trPr>
        <w:tc>
          <w:tcPr>
            <w:tcW w:w="5000" w:type="pct"/>
            <w:gridSpan w:val="2"/>
            <w:shd w:val="clear" w:color="auto" w:fill="FFFFFF" w:themeFill="background1"/>
          </w:tcPr>
          <w:p w:rsidR="007303E9" w:rsidRPr="001B3546" w:rsidRDefault="00EE7974" w:rsidP="00EE7974">
            <w:pPr>
              <w:spacing w:line="276" w:lineRule="auto"/>
              <w:ind w:right="-1"/>
              <w:jc w:val="both"/>
              <w:rPr>
                <w:rFonts w:cs="Arial"/>
              </w:rPr>
            </w:pPr>
            <w:r w:rsidRPr="002D458D">
              <w:rPr>
                <w:rFonts w:cs="Arial"/>
              </w:rPr>
              <w:t>Foi aprovada e assinada a súmula da reunião anterior.</w:t>
            </w:r>
          </w:p>
        </w:tc>
      </w:tr>
      <w:tr w:rsidR="00441C5E" w:rsidRPr="00441C5E" w:rsidTr="00A33E38">
        <w:trPr>
          <w:trHeight w:val="62"/>
        </w:trPr>
        <w:tc>
          <w:tcPr>
            <w:tcW w:w="500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8CEB8"/>
          </w:tcPr>
          <w:p w:rsidR="00441C5E" w:rsidRDefault="008F16D1" w:rsidP="00441C5E">
            <w:pPr>
              <w:spacing w:line="276" w:lineRule="auto"/>
              <w:ind w:right="-1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2. Análise de Processos</w:t>
            </w:r>
          </w:p>
        </w:tc>
      </w:tr>
      <w:tr w:rsidR="009A2848" w:rsidRPr="001B3546" w:rsidTr="00167B93">
        <w:trPr>
          <w:trHeight w:val="203"/>
        </w:trPr>
        <w:tc>
          <w:tcPr>
            <w:tcW w:w="5000" w:type="pct"/>
            <w:gridSpan w:val="2"/>
            <w:shd w:val="clear" w:color="auto" w:fill="FFFFFF" w:themeFill="background1"/>
          </w:tcPr>
          <w:p w:rsidR="00417DBE" w:rsidRP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b/>
                <w:color w:val="000000"/>
              </w:rPr>
            </w:pPr>
            <w:r w:rsidRPr="00417DBE">
              <w:rPr>
                <w:rFonts w:ascii="Calibri" w:eastAsia="Times New Roman" w:hAnsi="Calibri"/>
                <w:b/>
                <w:color w:val="000000"/>
              </w:rPr>
              <w:t>2.1 Processos de Fiscalização</w:t>
            </w:r>
          </w:p>
          <w:p w:rsidR="00417DBE" w:rsidRPr="00B55FFF" w:rsidRDefault="001717E0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CC078A">
              <w:rPr>
                <w:rFonts w:ascii="Calibri" w:eastAsia="Times New Roman" w:hAnsi="Calibri"/>
                <w:b/>
                <w:color w:val="000000"/>
              </w:rPr>
              <w:t>Denúncia nº 1061/2013</w:t>
            </w:r>
            <w:r w:rsidRPr="00B55FFF"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417DBE" w:rsidRPr="00B55FFF">
              <w:rPr>
                <w:rFonts w:ascii="Calibri" w:eastAsia="Times New Roman" w:hAnsi="Calibri"/>
                <w:color w:val="000000"/>
              </w:rPr>
              <w:t>Deliberação nº 105 –</w:t>
            </w: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r w:rsidR="00417DBE" w:rsidRPr="00B55FFF">
              <w:rPr>
                <w:rFonts w:ascii="Calibri" w:eastAsia="Times New Roman" w:hAnsi="Calibri"/>
                <w:color w:val="000000"/>
              </w:rPr>
              <w:t xml:space="preserve">Fabrício </w:t>
            </w:r>
            <w:proofErr w:type="spellStart"/>
            <w:r w:rsidR="00417DBE" w:rsidRPr="00B55FFF">
              <w:rPr>
                <w:rFonts w:ascii="Calibri" w:eastAsia="Times New Roman" w:hAnsi="Calibri"/>
                <w:color w:val="000000"/>
              </w:rPr>
              <w:t>Bischoff</w:t>
            </w:r>
            <w:proofErr w:type="spellEnd"/>
            <w:r w:rsidR="00BE7BC8">
              <w:rPr>
                <w:rFonts w:ascii="Calibri" w:eastAsia="Times New Roman" w:hAnsi="Calibri"/>
                <w:color w:val="000000"/>
              </w:rPr>
              <w:t xml:space="preserve"> </w:t>
            </w:r>
            <w:r w:rsidR="00BE7BC8">
              <w:rPr>
                <w:rFonts w:ascii="Calibri" w:eastAsia="BatangChe" w:hAnsi="Calibri" w:cs="Arial"/>
              </w:rPr>
              <w:t>– A Comiss</w:t>
            </w:r>
            <w:r w:rsidR="00B003FC">
              <w:rPr>
                <w:rFonts w:ascii="Calibri" w:eastAsia="BatangChe" w:hAnsi="Calibri" w:cs="Arial"/>
              </w:rPr>
              <w:t xml:space="preserve">ão decidiu solicitar à Fiscalização que entre em contato com a prefeitura de Nova Hartz, para que esta encaminhe ofício ao CAU, esclarecendo de quem o responsável pela elaboração e aprovação de projetos urbanísticos </w:t>
            </w:r>
            <w:proofErr w:type="gramStart"/>
            <w:r w:rsidR="00B003FC">
              <w:rPr>
                <w:rFonts w:ascii="Calibri" w:eastAsia="BatangChe" w:hAnsi="Calibri" w:cs="Arial"/>
              </w:rPr>
              <w:t>é</w:t>
            </w:r>
            <w:proofErr w:type="gramEnd"/>
            <w:r w:rsidR="00B003FC">
              <w:rPr>
                <w:rFonts w:ascii="Calibri" w:eastAsia="BatangChe" w:hAnsi="Calibri" w:cs="Arial"/>
              </w:rPr>
              <w:t xml:space="preserve"> um arquiteto e urbanista.</w:t>
            </w:r>
          </w:p>
          <w:p w:rsidR="00417DBE" w:rsidRPr="00B55FFF" w:rsidRDefault="001717E0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CC078A">
              <w:rPr>
                <w:rFonts w:ascii="Calibri" w:eastAsia="Times New Roman" w:hAnsi="Calibri"/>
                <w:b/>
                <w:color w:val="000000"/>
              </w:rPr>
              <w:t>Processo nº 2664/2013</w:t>
            </w:r>
            <w:r w:rsidRPr="00B55FFF"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417DBE" w:rsidRPr="00B55FFF">
              <w:rPr>
                <w:rFonts w:ascii="Calibri" w:eastAsia="Times New Roman" w:hAnsi="Calibri"/>
                <w:color w:val="000000"/>
              </w:rPr>
              <w:t>Deliberação nº 150 –</w:t>
            </w: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proofErr w:type="spellStart"/>
            <w:r w:rsidR="00417DBE" w:rsidRPr="00B55FFF">
              <w:rPr>
                <w:rFonts w:ascii="Calibri" w:eastAsia="Times New Roman" w:hAnsi="Calibri"/>
                <w:color w:val="000000"/>
              </w:rPr>
              <w:t>Navarini</w:t>
            </w:r>
            <w:proofErr w:type="spellEnd"/>
            <w:r w:rsidR="00417DBE" w:rsidRPr="00B55FFF">
              <w:rPr>
                <w:rFonts w:ascii="Calibri" w:eastAsia="Times New Roman" w:hAnsi="Calibri"/>
                <w:color w:val="000000"/>
              </w:rPr>
              <w:t xml:space="preserve"> Engenharia e Construções </w:t>
            </w:r>
            <w:proofErr w:type="spellStart"/>
            <w:r w:rsidR="00417DBE" w:rsidRPr="00B55FFF">
              <w:rPr>
                <w:rFonts w:ascii="Calibri" w:eastAsia="Times New Roman" w:hAnsi="Calibri"/>
                <w:color w:val="000000"/>
              </w:rPr>
              <w:t>Ltda</w:t>
            </w:r>
            <w:proofErr w:type="spellEnd"/>
            <w:r w:rsidR="00BE7BC8">
              <w:rPr>
                <w:rFonts w:ascii="Calibri" w:eastAsia="Times New Roman" w:hAnsi="Calibri"/>
                <w:color w:val="000000"/>
              </w:rPr>
              <w:t xml:space="preserve"> </w:t>
            </w:r>
            <w:r w:rsidR="00BE7BC8">
              <w:rPr>
                <w:rFonts w:ascii="Calibri" w:eastAsia="BatangChe" w:hAnsi="Calibri" w:cs="Arial"/>
              </w:rPr>
              <w:t>– A Comissão decidiu pela</w:t>
            </w:r>
            <w:r w:rsidR="00D2701A">
              <w:rPr>
                <w:rFonts w:ascii="Calibri" w:eastAsia="BatangChe" w:hAnsi="Calibri" w:cs="Arial"/>
              </w:rPr>
              <w:t xml:space="preserve"> manutenção do auto de infração e da multa aplicada, em razão de que a pessoa jurídica não possui registro no CAU e exerce atividade privativa da arquitetura e urbanismo.</w:t>
            </w:r>
          </w:p>
          <w:p w:rsidR="00417DBE" w:rsidRPr="00B55FFF" w:rsidRDefault="001717E0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CC078A">
              <w:rPr>
                <w:rFonts w:ascii="Calibri" w:eastAsia="Times New Roman" w:hAnsi="Calibri"/>
                <w:b/>
                <w:color w:val="000000"/>
              </w:rPr>
              <w:t>Denúncia nº 764/2012</w:t>
            </w:r>
            <w:r w:rsidRPr="00B55FFF">
              <w:rPr>
                <w:rFonts w:ascii="Calibri" w:eastAsia="BatangChe" w:hAnsi="Calibri" w:cs="Arial"/>
              </w:rPr>
              <w:t xml:space="preserve"> – </w:t>
            </w:r>
            <w:r w:rsidR="00417DBE" w:rsidRPr="00B55FFF">
              <w:rPr>
                <w:rFonts w:ascii="Calibri" w:eastAsia="BatangChe" w:hAnsi="Calibri" w:cs="Arial"/>
              </w:rPr>
              <w:t>Deliberação nº 175 –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="00417DBE" w:rsidRPr="00B55FFF">
              <w:rPr>
                <w:rFonts w:ascii="Calibri" w:eastAsia="BatangChe" w:hAnsi="Calibri" w:cs="Arial"/>
              </w:rPr>
              <w:t>Débora Janaina dos Santos</w:t>
            </w:r>
            <w:r w:rsidR="00BE7BC8">
              <w:rPr>
                <w:rFonts w:ascii="Calibri" w:eastAsia="BatangChe" w:hAnsi="Calibri" w:cs="Arial"/>
              </w:rPr>
              <w:t xml:space="preserve"> – A Comiss</w:t>
            </w:r>
            <w:r w:rsidR="00AC41D5">
              <w:rPr>
                <w:rFonts w:ascii="Calibri" w:eastAsia="BatangChe" w:hAnsi="Calibri" w:cs="Arial"/>
              </w:rPr>
              <w:t>ão decidiu pelo arquivamento da denúncia, por não haver elementos suficientes para caracterizar infração à legislação profissional do CAU.</w:t>
            </w:r>
          </w:p>
          <w:p w:rsidR="00417DBE" w:rsidRPr="00B55FFF" w:rsidRDefault="001717E0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CC078A">
              <w:rPr>
                <w:rFonts w:ascii="Calibri" w:eastAsia="Times New Roman" w:hAnsi="Calibri"/>
                <w:b/>
                <w:color w:val="000000"/>
              </w:rPr>
              <w:t>Processo nº 2671/2013</w:t>
            </w:r>
            <w:r w:rsidRPr="00B55FFF">
              <w:rPr>
                <w:rFonts w:ascii="Calibri" w:eastAsia="BatangChe" w:hAnsi="Calibri" w:cs="Arial"/>
              </w:rPr>
              <w:t xml:space="preserve"> – </w:t>
            </w:r>
            <w:r w:rsidR="00417DBE" w:rsidRPr="00B55FFF">
              <w:rPr>
                <w:rFonts w:ascii="Calibri" w:eastAsia="BatangChe" w:hAnsi="Calibri" w:cs="Arial"/>
              </w:rPr>
              <w:t>Deliberação nº 181 –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="00417DBE" w:rsidRPr="00B55FFF">
              <w:rPr>
                <w:rFonts w:ascii="Calibri" w:eastAsia="BatangChe" w:hAnsi="Calibri" w:cs="Arial"/>
              </w:rPr>
              <w:t xml:space="preserve">Carlos </w:t>
            </w:r>
            <w:proofErr w:type="spellStart"/>
            <w:r w:rsidR="00417DBE" w:rsidRPr="00B55FFF">
              <w:rPr>
                <w:rFonts w:ascii="Calibri" w:eastAsia="BatangChe" w:hAnsi="Calibri" w:cs="Arial"/>
              </w:rPr>
              <w:t>Volk</w:t>
            </w:r>
            <w:proofErr w:type="spellEnd"/>
            <w:r w:rsidR="00BE7BC8">
              <w:rPr>
                <w:rFonts w:ascii="Calibri" w:eastAsia="BatangChe" w:hAnsi="Calibri" w:cs="Arial"/>
              </w:rPr>
              <w:t xml:space="preserve"> – A Comiss</w:t>
            </w:r>
            <w:r w:rsidR="00461304">
              <w:rPr>
                <w:rFonts w:ascii="Calibri" w:eastAsia="BatangChe" w:hAnsi="Calibri" w:cs="Arial"/>
              </w:rPr>
              <w:t>ão decidiu pelo arquivamento do processo, sem prejuízo de que seja oficiado o MP/RS a respeito do provável exercício ilegal de profissão e para que adote as providências que entender cabíveis.</w:t>
            </w:r>
          </w:p>
          <w:p w:rsidR="00417DBE" w:rsidRPr="00B55FFF" w:rsidRDefault="001717E0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CC078A">
              <w:rPr>
                <w:rFonts w:ascii="Calibri" w:eastAsia="Times New Roman" w:hAnsi="Calibri"/>
                <w:b/>
                <w:color w:val="000000"/>
              </w:rPr>
              <w:t>Denúncia nº 1799/2013</w:t>
            </w:r>
            <w:r w:rsidRPr="00B55FFF">
              <w:rPr>
                <w:rFonts w:ascii="Calibri" w:eastAsia="BatangChe" w:hAnsi="Calibri" w:cs="Arial"/>
              </w:rPr>
              <w:t xml:space="preserve"> –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="00417DBE" w:rsidRPr="00B55FFF">
              <w:rPr>
                <w:rFonts w:ascii="Calibri" w:eastAsia="BatangChe" w:hAnsi="Calibri" w:cs="Arial"/>
              </w:rPr>
              <w:t>Deliberação nº 182 –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="00417DBE" w:rsidRPr="00B55FFF">
              <w:rPr>
                <w:rFonts w:ascii="Calibri" w:eastAsia="BatangChe" w:hAnsi="Calibri" w:cs="Arial"/>
              </w:rPr>
              <w:t>Eduardo Braga</w:t>
            </w:r>
            <w:r w:rsidR="00BE7BC8">
              <w:rPr>
                <w:rFonts w:ascii="Calibri" w:eastAsia="BatangChe" w:hAnsi="Calibri" w:cs="Arial"/>
              </w:rPr>
              <w:t xml:space="preserve"> – A Comiss</w:t>
            </w:r>
            <w:r w:rsidR="00687ED5">
              <w:rPr>
                <w:rFonts w:ascii="Calibri" w:eastAsia="BatangChe" w:hAnsi="Calibri" w:cs="Arial"/>
              </w:rPr>
              <w:t>ão decidiu solicitar à Fiscalização que entre em contato com a suposta empresa Eduardo Braga – Designer de interiores, se possui CNPJ e se está registrada neste Conselho.</w:t>
            </w:r>
          </w:p>
          <w:p w:rsidR="00417DBE" w:rsidRPr="00B55FFF" w:rsidRDefault="001717E0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CC078A">
              <w:rPr>
                <w:rFonts w:ascii="Calibri" w:eastAsia="Times New Roman" w:hAnsi="Calibri"/>
                <w:b/>
                <w:color w:val="000000"/>
              </w:rPr>
              <w:t>Denúncia nº 1737/2013</w:t>
            </w:r>
            <w:r w:rsidRPr="00B55FFF">
              <w:rPr>
                <w:rFonts w:ascii="Calibri" w:eastAsia="BatangChe" w:hAnsi="Calibri" w:cs="Arial"/>
              </w:rPr>
              <w:t xml:space="preserve"> – </w:t>
            </w:r>
            <w:r w:rsidR="00417DBE" w:rsidRPr="00B55FFF">
              <w:rPr>
                <w:rFonts w:ascii="Calibri" w:eastAsia="BatangChe" w:hAnsi="Calibri" w:cs="Arial"/>
              </w:rPr>
              <w:t>Deliberação nº 183 –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="00417DBE" w:rsidRPr="00B55FFF">
              <w:rPr>
                <w:rFonts w:ascii="Calibri" w:eastAsia="BatangChe" w:hAnsi="Calibri" w:cs="Arial"/>
              </w:rPr>
              <w:t xml:space="preserve">Anelise Adriana </w:t>
            </w:r>
            <w:proofErr w:type="spellStart"/>
            <w:r w:rsidR="00417DBE" w:rsidRPr="00B55FFF">
              <w:rPr>
                <w:rFonts w:ascii="Calibri" w:eastAsia="BatangChe" w:hAnsi="Calibri" w:cs="Arial"/>
              </w:rPr>
              <w:t>Sommer</w:t>
            </w:r>
            <w:proofErr w:type="spellEnd"/>
            <w:r w:rsidR="00BE7BC8">
              <w:rPr>
                <w:rFonts w:ascii="Calibri" w:eastAsia="BatangChe" w:hAnsi="Calibri" w:cs="Arial"/>
              </w:rPr>
              <w:t xml:space="preserve"> – A Comiss</w:t>
            </w:r>
            <w:r w:rsidR="007C2841">
              <w:rPr>
                <w:rFonts w:ascii="Calibri" w:eastAsia="BatangChe" w:hAnsi="Calibri" w:cs="Arial"/>
              </w:rPr>
              <w:t>ão decidiu pelo arquivamento do processo, com a recomendação de que a Unidade de Fiscalização diligencie para apurar se obra fiscalizada continua em execução e se a profissional responsável instalou placa de identificação da responsabilidade técnica no local.</w:t>
            </w:r>
          </w:p>
          <w:p w:rsidR="00417DBE" w:rsidRPr="00B55FFF" w:rsidRDefault="001717E0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CC078A">
              <w:rPr>
                <w:rFonts w:ascii="Calibri" w:eastAsia="Times New Roman" w:hAnsi="Calibri"/>
                <w:b/>
                <w:color w:val="000000"/>
              </w:rPr>
              <w:t>Denúncia nº 1703/2013</w:t>
            </w:r>
            <w:r w:rsidRPr="00B55FFF">
              <w:rPr>
                <w:rFonts w:ascii="Calibri" w:eastAsia="BatangChe" w:hAnsi="Calibri" w:cs="Arial"/>
              </w:rPr>
              <w:t xml:space="preserve"> – </w:t>
            </w:r>
            <w:r w:rsidR="00417DBE" w:rsidRPr="00B55FFF">
              <w:rPr>
                <w:rFonts w:ascii="Calibri" w:eastAsia="BatangChe" w:hAnsi="Calibri" w:cs="Arial"/>
              </w:rPr>
              <w:t>Deliberação nº 185 –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="00417DBE" w:rsidRPr="00B55FFF">
              <w:rPr>
                <w:rFonts w:ascii="Calibri" w:eastAsia="BatangChe" w:hAnsi="Calibri" w:cs="Arial"/>
              </w:rPr>
              <w:t xml:space="preserve">José Alfredo Queiroz dos Santos </w:t>
            </w:r>
            <w:r w:rsidR="00BE7BC8">
              <w:rPr>
                <w:rFonts w:ascii="Calibri" w:eastAsia="BatangChe" w:hAnsi="Calibri" w:cs="Arial"/>
              </w:rPr>
              <w:t>– A Comiss</w:t>
            </w:r>
            <w:r w:rsidR="007F3EBA">
              <w:rPr>
                <w:rFonts w:ascii="Calibri" w:eastAsia="BatangChe" w:hAnsi="Calibri" w:cs="Arial"/>
              </w:rPr>
              <w:t>ão decidiu pelo arquivamento do processo, em razão de que os fatos denunciados são inconsistentes.</w:t>
            </w:r>
          </w:p>
          <w:p w:rsidR="00417DBE" w:rsidRPr="00B55FFF" w:rsidRDefault="001717E0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2E521F">
              <w:rPr>
                <w:rFonts w:ascii="Calibri" w:eastAsia="BatangChe" w:hAnsi="Calibri" w:cs="Arial"/>
                <w:b/>
              </w:rPr>
              <w:t>Denúncia nº 1750/2013</w:t>
            </w:r>
            <w:r w:rsidRPr="00B55FFF">
              <w:rPr>
                <w:rFonts w:ascii="Calibri" w:eastAsia="BatangChe" w:hAnsi="Calibri" w:cs="Arial"/>
              </w:rPr>
              <w:t xml:space="preserve"> – </w:t>
            </w:r>
            <w:r w:rsidR="00417DBE" w:rsidRPr="00B55FFF">
              <w:rPr>
                <w:rFonts w:ascii="Calibri" w:eastAsia="BatangChe" w:hAnsi="Calibri" w:cs="Arial"/>
              </w:rPr>
              <w:t>Deliberação nº 189 –</w:t>
            </w:r>
            <w:r>
              <w:rPr>
                <w:rFonts w:ascii="Calibri" w:eastAsia="BatangChe" w:hAnsi="Calibri" w:cs="Arial"/>
              </w:rPr>
              <w:t xml:space="preserve"> </w:t>
            </w:r>
            <w:proofErr w:type="spellStart"/>
            <w:r w:rsidR="00417DBE" w:rsidRPr="00B55FFF">
              <w:rPr>
                <w:rFonts w:ascii="Calibri" w:eastAsia="BatangChe" w:hAnsi="Calibri" w:cs="Arial"/>
              </w:rPr>
              <w:t>Unipacs</w:t>
            </w:r>
            <w:proofErr w:type="spellEnd"/>
            <w:r w:rsidR="00BE7BC8">
              <w:rPr>
                <w:rFonts w:ascii="Calibri" w:eastAsia="BatangChe" w:hAnsi="Calibri" w:cs="Arial"/>
              </w:rPr>
              <w:t xml:space="preserve"> – A Comiss</w:t>
            </w:r>
            <w:r w:rsidR="00AC5F7F">
              <w:rPr>
                <w:rFonts w:ascii="Calibri" w:eastAsia="BatangChe" w:hAnsi="Calibri" w:cs="Arial"/>
              </w:rPr>
              <w:t>ão decidiu pel</w:t>
            </w:r>
            <w:r w:rsidR="00B1027E">
              <w:rPr>
                <w:rFonts w:ascii="Calibri" w:eastAsia="BatangChe" w:hAnsi="Calibri" w:cs="Arial"/>
              </w:rPr>
              <w:t>o arquivamento da denúncia, em razão de que o curso denunciado possui registro a ser fiscalizado pelo CREA-RS e pelo MEC.</w:t>
            </w:r>
          </w:p>
          <w:p w:rsidR="00417DBE" w:rsidRPr="00B55FFF" w:rsidRDefault="001717E0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BE0DAE">
              <w:rPr>
                <w:rFonts w:ascii="Calibri" w:eastAsia="BatangChe" w:hAnsi="Calibri" w:cs="Arial"/>
                <w:b/>
              </w:rPr>
              <w:t>Denúncia 1531/2013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Pr="00B55FFF">
              <w:rPr>
                <w:rFonts w:ascii="Calibri" w:eastAsia="BatangChe" w:hAnsi="Calibri" w:cs="Arial"/>
              </w:rPr>
              <w:t>–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="00417DBE" w:rsidRPr="00B55FFF">
              <w:rPr>
                <w:rFonts w:ascii="Calibri" w:eastAsia="BatangChe" w:hAnsi="Calibri" w:cs="Arial"/>
              </w:rPr>
              <w:t>Deliberação nº 199</w:t>
            </w:r>
            <w:r w:rsidR="00417DBE">
              <w:rPr>
                <w:rFonts w:ascii="Calibri" w:eastAsia="BatangChe" w:hAnsi="Calibri" w:cs="Arial"/>
              </w:rPr>
              <w:t xml:space="preserve"> </w:t>
            </w:r>
            <w:r w:rsidR="00417DBE" w:rsidRPr="00B55FFF">
              <w:rPr>
                <w:rFonts w:ascii="Calibri" w:eastAsia="BatangChe" w:hAnsi="Calibri" w:cs="Arial"/>
              </w:rPr>
              <w:t>–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="00417DBE" w:rsidRPr="00B55FFF">
              <w:rPr>
                <w:rFonts w:ascii="Calibri" w:eastAsia="BatangChe" w:hAnsi="Calibri" w:cs="Arial"/>
              </w:rPr>
              <w:t xml:space="preserve">Raquel Morgana </w:t>
            </w:r>
            <w:proofErr w:type="spellStart"/>
            <w:r w:rsidR="00417DBE" w:rsidRPr="00B55FFF">
              <w:rPr>
                <w:rFonts w:ascii="Calibri" w:eastAsia="BatangChe" w:hAnsi="Calibri" w:cs="Arial"/>
              </w:rPr>
              <w:t>Backes</w:t>
            </w:r>
            <w:proofErr w:type="spellEnd"/>
            <w:r w:rsidR="00417DBE" w:rsidRPr="00B55FFF">
              <w:rPr>
                <w:rFonts w:ascii="Calibri" w:eastAsia="BatangChe" w:hAnsi="Calibri" w:cs="Arial"/>
              </w:rPr>
              <w:t xml:space="preserve"> Koch</w:t>
            </w:r>
            <w:r w:rsidR="00BE7BC8">
              <w:rPr>
                <w:rFonts w:ascii="Calibri" w:eastAsia="BatangChe" w:hAnsi="Calibri" w:cs="Arial"/>
              </w:rPr>
              <w:t xml:space="preserve"> – A Comiss</w:t>
            </w:r>
            <w:r w:rsidR="00BD0E56">
              <w:rPr>
                <w:rFonts w:ascii="Calibri" w:eastAsia="BatangChe" w:hAnsi="Calibri" w:cs="Arial"/>
              </w:rPr>
              <w:t xml:space="preserve">ão decidiu pelo arquivamento da denúncia em razão de que o exercício profissional </w:t>
            </w:r>
            <w:r w:rsidR="00446A5E">
              <w:rPr>
                <w:rFonts w:ascii="Calibri" w:eastAsia="BatangChe" w:hAnsi="Calibri" w:cs="Arial"/>
              </w:rPr>
              <w:t>da</w:t>
            </w:r>
            <w:r w:rsidR="00446A5E" w:rsidRPr="00446A5E">
              <w:rPr>
                <w:rFonts w:ascii="Calibri" w:eastAsia="BatangChe" w:hAnsi="Calibri" w:cs="Arial"/>
              </w:rPr>
              <w:t xml:space="preserve"> arquiteta e urbanista </w:t>
            </w:r>
            <w:r w:rsidR="00BD0E56">
              <w:rPr>
                <w:rFonts w:ascii="Calibri" w:eastAsia="BatangChe" w:hAnsi="Calibri" w:cs="Arial"/>
              </w:rPr>
              <w:t>ocorreu de forma regular.</w:t>
            </w:r>
          </w:p>
          <w:p w:rsidR="00417DBE" w:rsidRPr="00B55FFF" w:rsidRDefault="001717E0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CC078A">
              <w:rPr>
                <w:rFonts w:ascii="Calibri" w:eastAsia="Times New Roman" w:hAnsi="Calibri"/>
                <w:b/>
                <w:color w:val="000000"/>
              </w:rPr>
              <w:t>Processo nº 71753/2013</w:t>
            </w:r>
            <w:r w:rsidRPr="00B55FFF">
              <w:rPr>
                <w:rFonts w:ascii="Calibri" w:eastAsia="BatangChe" w:hAnsi="Calibri" w:cs="Arial"/>
              </w:rPr>
              <w:t xml:space="preserve"> – </w:t>
            </w:r>
            <w:r w:rsidR="00417DBE" w:rsidRPr="00B55FFF">
              <w:rPr>
                <w:rFonts w:ascii="Calibri" w:eastAsia="BatangChe" w:hAnsi="Calibri" w:cs="Arial"/>
              </w:rPr>
              <w:t>Deliberação nº 204 –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="00417DBE" w:rsidRPr="00B55FFF">
              <w:rPr>
                <w:rFonts w:ascii="Calibri" w:eastAsia="BatangChe" w:hAnsi="Calibri" w:cs="Arial"/>
              </w:rPr>
              <w:t xml:space="preserve">Benito </w:t>
            </w:r>
            <w:proofErr w:type="spellStart"/>
            <w:r w:rsidR="00417DBE" w:rsidRPr="00B55FFF">
              <w:rPr>
                <w:rFonts w:ascii="Calibri" w:eastAsia="BatangChe" w:hAnsi="Calibri" w:cs="Arial"/>
              </w:rPr>
              <w:t>Urban</w:t>
            </w:r>
            <w:proofErr w:type="spellEnd"/>
            <w:r w:rsidR="00417DBE" w:rsidRPr="00B55FFF">
              <w:rPr>
                <w:rFonts w:ascii="Calibri" w:eastAsia="BatangChe" w:hAnsi="Calibri" w:cs="Arial"/>
              </w:rPr>
              <w:t>, SLU</w:t>
            </w:r>
            <w:r w:rsidR="00BE7BC8">
              <w:rPr>
                <w:rFonts w:ascii="Calibri" w:eastAsia="BatangChe" w:hAnsi="Calibri" w:cs="Arial"/>
              </w:rPr>
              <w:t xml:space="preserve"> – A Comiss</w:t>
            </w:r>
            <w:r w:rsidR="0036100C">
              <w:rPr>
                <w:rFonts w:ascii="Calibri" w:eastAsia="BatangChe" w:hAnsi="Calibri" w:cs="Arial"/>
              </w:rPr>
              <w:t>ão decidiu pelo arquivamento do processo administrativo, por não se verificar no endereço informado a existência de representação da empresa espanhola Benito Urban.</w:t>
            </w:r>
          </w:p>
          <w:p w:rsidR="00417DBE" w:rsidRPr="00B55FFF" w:rsidRDefault="001717E0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CC078A">
              <w:rPr>
                <w:rFonts w:ascii="Calibri" w:eastAsia="Times New Roman" w:hAnsi="Calibri"/>
                <w:b/>
                <w:color w:val="000000"/>
              </w:rPr>
              <w:t>Denúncia nº 1590/2013</w:t>
            </w:r>
            <w:r w:rsidRPr="00B55FFF">
              <w:rPr>
                <w:rFonts w:ascii="Calibri" w:eastAsia="BatangChe" w:hAnsi="Calibri" w:cs="Arial"/>
              </w:rPr>
              <w:t xml:space="preserve"> – </w:t>
            </w:r>
            <w:r w:rsidR="00417DBE" w:rsidRPr="00B55FFF">
              <w:rPr>
                <w:rFonts w:ascii="Calibri" w:eastAsia="BatangChe" w:hAnsi="Calibri" w:cs="Arial"/>
              </w:rPr>
              <w:t>Deliberação nº 208 –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="00417DBE" w:rsidRPr="00B55FFF">
              <w:rPr>
                <w:rFonts w:ascii="Calibri" w:eastAsia="BatangChe" w:hAnsi="Calibri" w:cs="Arial"/>
              </w:rPr>
              <w:t>Marcelo Rodrigues da Rosa</w:t>
            </w:r>
            <w:r w:rsidR="00BE7BC8">
              <w:rPr>
                <w:rFonts w:ascii="Calibri" w:eastAsia="BatangChe" w:hAnsi="Calibri" w:cs="Arial"/>
              </w:rPr>
              <w:t xml:space="preserve"> – A Comissão decidiu pela</w:t>
            </w:r>
            <w:r w:rsidR="00195AAE">
              <w:rPr>
                <w:rFonts w:ascii="Calibri" w:eastAsia="BatangChe" w:hAnsi="Calibri" w:cs="Arial"/>
              </w:rPr>
              <w:t xml:space="preserve"> expedição de ofícios, orientando o prefeito municipal acerca das atribuições privativas dos arquitetos e urbanistas para o projeto de loteamento, bem como enfatizando a falta de habilitação dos engenheiros civis para a aprovação de projetos urbanísticos e de loteamento; e pela remessa de ofício ao MP/RS, informando acerca do suposto exercício ilegal da profissão pelo engenheiro.</w:t>
            </w:r>
          </w:p>
          <w:p w:rsidR="00417DBE" w:rsidRPr="00B55FFF" w:rsidRDefault="001717E0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CC078A">
              <w:rPr>
                <w:rFonts w:ascii="Calibri" w:eastAsia="Times New Roman" w:hAnsi="Calibri"/>
                <w:b/>
                <w:color w:val="000000"/>
              </w:rPr>
              <w:lastRenderedPageBreak/>
              <w:t>Denúncia nº 1759/2013</w:t>
            </w:r>
            <w:r w:rsidRPr="00B55FFF">
              <w:rPr>
                <w:rFonts w:ascii="Calibri" w:eastAsia="BatangChe" w:hAnsi="Calibri" w:cs="Arial"/>
              </w:rPr>
              <w:t xml:space="preserve"> – </w:t>
            </w:r>
            <w:r w:rsidR="00417DBE" w:rsidRPr="00B55FFF">
              <w:rPr>
                <w:rFonts w:ascii="Calibri" w:eastAsia="BatangChe" w:hAnsi="Calibri" w:cs="Arial"/>
              </w:rPr>
              <w:t>Deliberação nº 209 –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="00417DBE" w:rsidRPr="00B55FFF">
              <w:rPr>
                <w:rFonts w:ascii="Calibri" w:eastAsia="BatangChe" w:hAnsi="Calibri" w:cs="Arial"/>
              </w:rPr>
              <w:t>Prefeitura de Vila Maria</w:t>
            </w:r>
            <w:r w:rsidR="00BE7BC8">
              <w:rPr>
                <w:rFonts w:ascii="Calibri" w:eastAsia="BatangChe" w:hAnsi="Calibri" w:cs="Arial"/>
              </w:rPr>
              <w:t xml:space="preserve"> – A Comissão decidiu pela</w:t>
            </w:r>
            <w:r w:rsidR="00C7697C">
              <w:rPr>
                <w:rFonts w:ascii="Calibri" w:eastAsia="BatangChe" w:hAnsi="Calibri" w:cs="Arial"/>
              </w:rPr>
              <w:t xml:space="preserve"> expedição de ofícios, orientando o prefeito municipal acerca das atribuições privativas dos arquitetos e urbanistas para o projeto de loteamento, bem como enfatizando a falta de habilitação dos engenheiros civis para a aprovação de projetos urbanísticos de loteamento.</w:t>
            </w:r>
          </w:p>
          <w:p w:rsidR="00417DBE" w:rsidRPr="00B55FFF" w:rsidRDefault="001717E0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CC078A">
              <w:rPr>
                <w:rFonts w:ascii="Calibri" w:eastAsia="Times New Roman" w:hAnsi="Calibri"/>
                <w:b/>
                <w:color w:val="000000"/>
              </w:rPr>
              <w:t>Processo nº 1189/2013</w:t>
            </w:r>
            <w:r w:rsidRPr="00B55FFF"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417DBE" w:rsidRPr="00B55FFF">
              <w:rPr>
                <w:rFonts w:ascii="Calibri" w:eastAsia="Times New Roman" w:hAnsi="Calibri"/>
                <w:color w:val="000000"/>
              </w:rPr>
              <w:t>Deliberação nº 214 –</w:t>
            </w: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r w:rsidR="00417DBE" w:rsidRPr="00B55FFF">
              <w:rPr>
                <w:rFonts w:ascii="Calibri" w:eastAsia="Times New Roman" w:hAnsi="Calibri"/>
                <w:color w:val="000000"/>
              </w:rPr>
              <w:t xml:space="preserve">Gerência Arquitetura e Engenharia Sociedade Simples </w:t>
            </w:r>
            <w:proofErr w:type="spellStart"/>
            <w:r w:rsidR="00417DBE" w:rsidRPr="00B55FFF">
              <w:rPr>
                <w:rFonts w:ascii="Calibri" w:eastAsia="Times New Roman" w:hAnsi="Calibri"/>
                <w:color w:val="000000"/>
              </w:rPr>
              <w:t>Ltda</w:t>
            </w:r>
            <w:proofErr w:type="spellEnd"/>
            <w:r w:rsidR="00BE7BC8">
              <w:rPr>
                <w:rFonts w:ascii="Calibri" w:eastAsia="Times New Roman" w:hAnsi="Calibri"/>
                <w:color w:val="000000"/>
              </w:rPr>
              <w:t xml:space="preserve"> </w:t>
            </w:r>
            <w:r w:rsidR="00BE7BC8">
              <w:rPr>
                <w:rFonts w:ascii="Calibri" w:eastAsia="BatangChe" w:hAnsi="Calibri" w:cs="Arial"/>
              </w:rPr>
              <w:t>– A Comissão decidiu pela</w:t>
            </w:r>
            <w:r w:rsidR="00D81420">
              <w:rPr>
                <w:rFonts w:ascii="Calibri" w:eastAsia="BatangChe" w:hAnsi="Calibri" w:cs="Arial"/>
              </w:rPr>
              <w:t xml:space="preserve"> remessa de recurso ao Plenário do CAU/RS para julgamento em 2ª instância administrativa.</w:t>
            </w:r>
          </w:p>
          <w:p w:rsidR="00417DBE" w:rsidRPr="00B55FFF" w:rsidRDefault="001717E0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CC078A">
              <w:rPr>
                <w:rFonts w:ascii="Calibri" w:eastAsia="Times New Roman" w:hAnsi="Calibri"/>
                <w:b/>
                <w:color w:val="000000"/>
              </w:rPr>
              <w:t>Denúncia 2975/2013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Pr="00B55FFF">
              <w:rPr>
                <w:rFonts w:ascii="Calibri" w:eastAsia="BatangChe" w:hAnsi="Calibri" w:cs="Arial"/>
              </w:rPr>
              <w:t xml:space="preserve">– </w:t>
            </w:r>
            <w:r w:rsidR="00417DBE" w:rsidRPr="00B55FFF">
              <w:rPr>
                <w:rFonts w:ascii="Calibri" w:eastAsia="BatangChe" w:hAnsi="Calibri" w:cs="Arial"/>
              </w:rPr>
              <w:t>Deliberação nº 229</w:t>
            </w:r>
            <w:r w:rsidR="00417DBE">
              <w:rPr>
                <w:rFonts w:ascii="Calibri" w:eastAsia="BatangChe" w:hAnsi="Calibri" w:cs="Arial"/>
              </w:rPr>
              <w:t xml:space="preserve"> </w:t>
            </w:r>
            <w:r w:rsidR="00417DBE" w:rsidRPr="00B55FFF">
              <w:rPr>
                <w:rFonts w:ascii="Calibri" w:eastAsia="BatangChe" w:hAnsi="Calibri" w:cs="Arial"/>
              </w:rPr>
              <w:t>–</w:t>
            </w:r>
            <w:r>
              <w:rPr>
                <w:rFonts w:ascii="Calibri" w:eastAsia="BatangChe" w:hAnsi="Calibri" w:cs="Arial"/>
              </w:rPr>
              <w:t xml:space="preserve"> </w:t>
            </w:r>
            <w:proofErr w:type="spellStart"/>
            <w:r w:rsidR="00417DBE" w:rsidRPr="00B55FFF">
              <w:rPr>
                <w:rFonts w:ascii="Calibri" w:eastAsia="BatangChe" w:hAnsi="Calibri" w:cs="Arial"/>
              </w:rPr>
              <w:t>Antonio</w:t>
            </w:r>
            <w:proofErr w:type="spellEnd"/>
            <w:r w:rsidR="00417DBE" w:rsidRPr="00B55FFF">
              <w:rPr>
                <w:rFonts w:ascii="Calibri" w:eastAsia="BatangChe" w:hAnsi="Calibri" w:cs="Arial"/>
              </w:rPr>
              <w:t xml:space="preserve"> </w:t>
            </w:r>
            <w:proofErr w:type="spellStart"/>
            <w:r w:rsidR="00417DBE" w:rsidRPr="00B55FFF">
              <w:rPr>
                <w:rFonts w:ascii="Calibri" w:eastAsia="BatangChe" w:hAnsi="Calibri" w:cs="Arial"/>
              </w:rPr>
              <w:t>Dionezio</w:t>
            </w:r>
            <w:proofErr w:type="spellEnd"/>
            <w:r w:rsidR="00417DBE" w:rsidRPr="00B55FFF">
              <w:rPr>
                <w:rFonts w:ascii="Calibri" w:eastAsia="BatangChe" w:hAnsi="Calibri" w:cs="Arial"/>
              </w:rPr>
              <w:t xml:space="preserve"> Luft</w:t>
            </w:r>
            <w:r w:rsidR="00BE7BC8">
              <w:rPr>
                <w:rFonts w:ascii="Calibri" w:eastAsia="BatangChe" w:hAnsi="Calibri" w:cs="Arial"/>
              </w:rPr>
              <w:t xml:space="preserve"> – A Comiss</w:t>
            </w:r>
            <w:r w:rsidR="00352A1C">
              <w:rPr>
                <w:rFonts w:ascii="Calibri" w:eastAsia="BatangChe" w:hAnsi="Calibri" w:cs="Arial"/>
              </w:rPr>
              <w:t>ão decidiu pelo arquivamento do processo, sem prejuízo da remessa de ofício ao MP/RS, informando-o acerca do suposto exercício ilegal da profissão de arquitetura e urbanismo.</w:t>
            </w:r>
          </w:p>
          <w:p w:rsidR="00417DBE" w:rsidRDefault="001717E0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CC078A">
              <w:rPr>
                <w:rFonts w:ascii="Calibri" w:eastAsia="Times New Roman" w:hAnsi="Calibri"/>
                <w:b/>
                <w:color w:val="000000"/>
              </w:rPr>
              <w:t>Denúncia 1049/2013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Pr="00B55FFF">
              <w:rPr>
                <w:rFonts w:ascii="Calibri" w:eastAsia="BatangChe" w:hAnsi="Calibri" w:cs="Arial"/>
              </w:rPr>
              <w:t xml:space="preserve">– </w:t>
            </w:r>
            <w:r w:rsidR="00417DBE" w:rsidRPr="00B55FFF">
              <w:rPr>
                <w:rFonts w:ascii="Calibri" w:eastAsia="BatangChe" w:hAnsi="Calibri" w:cs="Arial"/>
              </w:rPr>
              <w:t>Deliberação nº 231</w:t>
            </w:r>
            <w:r w:rsidR="00417DBE">
              <w:rPr>
                <w:rFonts w:ascii="Calibri" w:eastAsia="BatangChe" w:hAnsi="Calibri" w:cs="Arial"/>
              </w:rPr>
              <w:t xml:space="preserve"> </w:t>
            </w:r>
            <w:r w:rsidR="00417DBE" w:rsidRPr="00B55FFF">
              <w:rPr>
                <w:rFonts w:ascii="Calibri" w:eastAsia="BatangChe" w:hAnsi="Calibri" w:cs="Arial"/>
              </w:rPr>
              <w:t>–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="00417DBE" w:rsidRPr="00B55FFF">
              <w:rPr>
                <w:rFonts w:ascii="Calibri" w:eastAsia="BatangChe" w:hAnsi="Calibri" w:cs="Arial"/>
              </w:rPr>
              <w:t>Pref. Campinas do Sul</w:t>
            </w:r>
            <w:r w:rsidR="00BE7BC8">
              <w:rPr>
                <w:rFonts w:ascii="Calibri" w:eastAsia="BatangChe" w:hAnsi="Calibri" w:cs="Arial"/>
              </w:rPr>
              <w:t xml:space="preserve"> – A Comissão decidiu pela</w:t>
            </w:r>
            <w:r w:rsidR="0073265D">
              <w:rPr>
                <w:rFonts w:ascii="Calibri" w:eastAsia="BatangChe" w:hAnsi="Calibri" w:cs="Arial"/>
              </w:rPr>
              <w:t xml:space="preserve"> expedição de ofícios, orientando o prefeito municipal acerca das atribuições privativas dos arquitetos e urbanistas para o projeto de loteamento, bem como enfatizando a falta de habilitação dos engenheiros civis para a aprovação de projetos urbanísticos de loteamento.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 xml:space="preserve">2.2 </w:t>
            </w:r>
            <w:r w:rsidRPr="00CE4F11">
              <w:rPr>
                <w:rFonts w:ascii="Calibri" w:eastAsia="Times New Roman" w:hAnsi="Calibri"/>
                <w:b/>
                <w:color w:val="000000"/>
              </w:rPr>
              <w:t>Processos de RRT Extemporâneo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EF3ADD">
              <w:rPr>
                <w:rFonts w:ascii="Calibri" w:eastAsia="Times New Roman" w:hAnsi="Calibri"/>
                <w:b/>
                <w:color w:val="000000"/>
              </w:rPr>
              <w:t>Processo nº 207924/2014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BatangChe" w:hAnsi="Calibri" w:cs="Arial"/>
              </w:rPr>
              <w:t>Da Arquiteta e Urbanista</w:t>
            </w:r>
            <w:r>
              <w:rPr>
                <w:rFonts w:ascii="Calibri" w:eastAsia="Times New Roman" w:hAnsi="Calibri"/>
                <w:color w:val="000000"/>
              </w:rPr>
              <w:t xml:space="preserve"> Renata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Rahmeier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Marquetto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–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Registro do</w:t>
            </w:r>
            <w:r>
              <w:rPr>
                <w:rFonts w:ascii="Calibri" w:eastAsia="Times New Roman" w:hAnsi="Calibri"/>
                <w:color w:val="000000"/>
              </w:rPr>
              <w:t xml:space="preserve"> RRT nº 3043782</w:t>
            </w:r>
            <w:r w:rsidR="004C1A96">
              <w:rPr>
                <w:rFonts w:ascii="Calibri" w:eastAsia="Times New Roman" w:hAnsi="Calibri"/>
                <w:color w:val="000000"/>
              </w:rPr>
              <w:t xml:space="preserve"> para a atividade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de</w:t>
            </w:r>
            <w:r w:rsidR="004C1A96">
              <w:rPr>
                <w:rFonts w:ascii="Calibri" w:eastAsia="Times New Roman" w:hAnsi="Calibri"/>
                <w:color w:val="000000"/>
              </w:rPr>
              <w:t xml:space="preserve"> Execução de terraplanagem, drenagem e pavimentação. </w:t>
            </w:r>
            <w:r w:rsidR="001B0144">
              <w:rPr>
                <w:rFonts w:cs="Arial"/>
              </w:rPr>
              <w:t>Apresentado documento comprobatório da realização das atividades registradas no RRT, o respectivo registro foi aprovado.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EF3ADD">
              <w:rPr>
                <w:rFonts w:ascii="Calibri" w:eastAsia="Times New Roman" w:hAnsi="Calibri"/>
                <w:b/>
                <w:color w:val="000000"/>
              </w:rPr>
              <w:t>Processo nº 170998/2014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BatangChe" w:hAnsi="Calibri" w:cs="Arial"/>
              </w:rPr>
              <w:t>Da Arquiteta e Urbanista</w:t>
            </w:r>
            <w:r>
              <w:rPr>
                <w:rFonts w:ascii="Calibri" w:eastAsia="Times New Roman" w:hAnsi="Calibri"/>
                <w:color w:val="000000"/>
              </w:rPr>
              <w:t xml:space="preserve"> Viviane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Santi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Martins – 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Registro do </w:t>
            </w:r>
            <w:r>
              <w:rPr>
                <w:rFonts w:ascii="Calibri" w:eastAsia="Times New Roman" w:hAnsi="Calibri"/>
                <w:color w:val="000000"/>
              </w:rPr>
              <w:t>RRT nº 2602994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para as atividades de</w:t>
            </w:r>
            <w:r w:rsidR="00A20A34">
              <w:rPr>
                <w:rFonts w:ascii="Calibri" w:eastAsia="Times New Roman" w:hAnsi="Calibri"/>
                <w:color w:val="000000"/>
              </w:rPr>
              <w:t xml:space="preserve"> Projeto arquitetônico, Projeto de instalações </w:t>
            </w:r>
            <w:proofErr w:type="spellStart"/>
            <w:r w:rsidR="00A20A34">
              <w:rPr>
                <w:rFonts w:ascii="Calibri" w:eastAsia="Times New Roman" w:hAnsi="Calibri"/>
                <w:color w:val="000000"/>
              </w:rPr>
              <w:t>hidrossanitárias</w:t>
            </w:r>
            <w:proofErr w:type="spellEnd"/>
            <w:r w:rsidR="00A20A34">
              <w:rPr>
                <w:rFonts w:ascii="Calibri" w:eastAsia="Times New Roman" w:hAnsi="Calibri"/>
                <w:color w:val="000000"/>
              </w:rPr>
              <w:t xml:space="preserve"> prediais e Projeto de instalações elétricas prediais de baixa tensão. </w:t>
            </w:r>
            <w:r w:rsidR="00A20A34">
              <w:rPr>
                <w:rFonts w:cs="Arial"/>
              </w:rPr>
              <w:t>Apresentado documento comprobatório da realização das atividades registradas no RRT, o respectivo registro foi aprovado.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EF3ADD">
              <w:rPr>
                <w:rFonts w:ascii="Calibri" w:eastAsia="Times New Roman" w:hAnsi="Calibri"/>
                <w:b/>
                <w:color w:val="000000"/>
              </w:rPr>
              <w:t>Processo nº 205089/2014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BatangChe" w:hAnsi="Calibri" w:cs="Arial"/>
              </w:rPr>
              <w:t>Da Arquiteta e Urbanista</w:t>
            </w:r>
            <w:r>
              <w:rPr>
                <w:rFonts w:ascii="Calibri" w:eastAsia="Times New Roman" w:hAnsi="Calibri"/>
                <w:color w:val="000000"/>
              </w:rPr>
              <w:t xml:space="preserve"> Andresa Samanta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Sperb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Registro do </w:t>
            </w:r>
            <w:r>
              <w:rPr>
                <w:rFonts w:ascii="Calibri" w:eastAsia="Times New Roman" w:hAnsi="Calibri"/>
                <w:color w:val="000000"/>
              </w:rPr>
              <w:t>RRT nº 3003610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para as atividades de</w:t>
            </w:r>
            <w:r w:rsidR="00910E49">
              <w:rPr>
                <w:rFonts w:ascii="Calibri" w:eastAsia="Times New Roman" w:hAnsi="Calibri"/>
                <w:color w:val="000000"/>
              </w:rPr>
              <w:t xml:space="preserve"> Execução de obra, Execução de estrutura de concreto, Execução de instalações </w:t>
            </w:r>
            <w:proofErr w:type="spellStart"/>
            <w:r w:rsidR="00910E49">
              <w:rPr>
                <w:rFonts w:ascii="Calibri" w:eastAsia="Times New Roman" w:hAnsi="Calibri"/>
                <w:color w:val="000000"/>
              </w:rPr>
              <w:t>hidrossanitárias</w:t>
            </w:r>
            <w:proofErr w:type="spellEnd"/>
            <w:r w:rsidR="00910E49">
              <w:rPr>
                <w:rFonts w:ascii="Calibri" w:eastAsia="Times New Roman" w:hAnsi="Calibri"/>
                <w:color w:val="000000"/>
              </w:rPr>
              <w:t xml:space="preserve"> prediais e Execução de instalações elétricas prediais de baixa tensão. </w:t>
            </w:r>
            <w:r w:rsidR="00910E49">
              <w:rPr>
                <w:rFonts w:cs="Arial"/>
              </w:rPr>
              <w:t>Apresentado documento comprobatório da realização das atividades registradas no RRT, o respectivo registro foi aprovado.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EF3ADD">
              <w:rPr>
                <w:rFonts w:ascii="Calibri" w:eastAsia="Times New Roman" w:hAnsi="Calibri"/>
                <w:b/>
                <w:color w:val="000000"/>
              </w:rPr>
              <w:t>Processo nº 206556/2014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BatangChe" w:hAnsi="Calibri" w:cs="Arial"/>
              </w:rPr>
              <w:t>Do Arquiteto e Urbanista</w:t>
            </w:r>
            <w:r>
              <w:rPr>
                <w:rFonts w:ascii="Calibri" w:eastAsia="Times New Roman" w:hAnsi="Calibri"/>
                <w:color w:val="000000"/>
              </w:rPr>
              <w:t xml:space="preserve"> Alexandre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Santi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Viero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Registro do </w:t>
            </w:r>
            <w:r>
              <w:rPr>
                <w:rFonts w:ascii="Calibri" w:eastAsia="Times New Roman" w:hAnsi="Calibri"/>
                <w:color w:val="000000"/>
              </w:rPr>
              <w:t>RRT nº 3024551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</w:t>
            </w:r>
            <w:r w:rsidR="00500F92">
              <w:rPr>
                <w:rFonts w:ascii="Calibri" w:eastAsia="Times New Roman" w:hAnsi="Calibri"/>
                <w:color w:val="000000"/>
              </w:rPr>
              <w:t>para a atividade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de</w:t>
            </w:r>
            <w:r w:rsidR="00500F92">
              <w:rPr>
                <w:rFonts w:ascii="Calibri" w:eastAsia="Times New Roman" w:hAnsi="Calibri"/>
                <w:color w:val="000000"/>
              </w:rPr>
              <w:t xml:space="preserve"> Projeto de arquitetura de interiores. </w:t>
            </w:r>
            <w:r w:rsidR="00500F92">
              <w:rPr>
                <w:rFonts w:cs="Arial"/>
              </w:rPr>
              <w:t>Apresentado documento comprobatório da realização das atividades registradas no RRT, o respectivo registro foi aprovado.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EF3ADD">
              <w:rPr>
                <w:rFonts w:ascii="Calibri" w:eastAsia="Times New Roman" w:hAnsi="Calibri"/>
                <w:b/>
                <w:color w:val="000000"/>
              </w:rPr>
              <w:t>Processo nº 144384/2014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BatangChe" w:hAnsi="Calibri" w:cs="Arial"/>
              </w:rPr>
              <w:t>Do Arquiteto e Urbanista</w:t>
            </w:r>
            <w:r>
              <w:rPr>
                <w:rFonts w:ascii="Calibri" w:eastAsia="Times New Roman" w:hAnsi="Calibri"/>
                <w:color w:val="000000"/>
              </w:rPr>
              <w:t xml:space="preserve"> Alexandre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Santi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Viero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Registro do </w:t>
            </w:r>
            <w:r>
              <w:rPr>
                <w:rFonts w:ascii="Calibri" w:eastAsia="Times New Roman" w:hAnsi="Calibri"/>
                <w:color w:val="000000"/>
              </w:rPr>
              <w:t>RRT nº 2341251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</w:t>
            </w:r>
            <w:r w:rsidR="00E42BD9">
              <w:rPr>
                <w:rFonts w:ascii="Calibri" w:eastAsia="Times New Roman" w:hAnsi="Calibri"/>
                <w:color w:val="000000"/>
              </w:rPr>
              <w:t>para a atividade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de</w:t>
            </w:r>
            <w:r w:rsidR="00E42BD9">
              <w:rPr>
                <w:rFonts w:ascii="Calibri" w:eastAsia="Times New Roman" w:hAnsi="Calibri"/>
                <w:color w:val="000000"/>
              </w:rPr>
              <w:t xml:space="preserve"> Acompanhamento de obra ou serviço técnico. </w:t>
            </w:r>
            <w:r w:rsidR="005A79B6">
              <w:rPr>
                <w:rFonts w:cs="Arial"/>
              </w:rPr>
              <w:t>Apresentado documento comprobatório da realização das atividades registradas no RRT, o respectivo registro foi aprovado.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EF3ADD">
              <w:rPr>
                <w:rFonts w:ascii="Calibri" w:eastAsia="Times New Roman" w:hAnsi="Calibri"/>
                <w:b/>
                <w:color w:val="000000"/>
              </w:rPr>
              <w:t>Processo nº 193494/2014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BatangChe" w:hAnsi="Calibri" w:cs="Arial"/>
              </w:rPr>
              <w:t>Da Arquiteta e Urbanista</w:t>
            </w:r>
            <w:r>
              <w:rPr>
                <w:rFonts w:ascii="Calibri" w:eastAsia="Times New Roman" w:hAnsi="Calibri"/>
                <w:color w:val="000000"/>
              </w:rPr>
              <w:t xml:space="preserve"> Nicole Amanda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Paniz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Losquiavo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Almeida – 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Registro do </w:t>
            </w:r>
            <w:r>
              <w:rPr>
                <w:rFonts w:ascii="Calibri" w:eastAsia="Times New Roman" w:hAnsi="Calibri"/>
                <w:color w:val="000000"/>
              </w:rPr>
              <w:t>RRT nº 2858237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</w:t>
            </w:r>
            <w:r w:rsidR="005A79B6">
              <w:rPr>
                <w:rFonts w:ascii="Calibri" w:eastAsia="Times New Roman" w:hAnsi="Calibri"/>
                <w:color w:val="000000"/>
              </w:rPr>
              <w:t>para a atividade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de</w:t>
            </w:r>
            <w:r w:rsidR="005A79B6">
              <w:rPr>
                <w:rFonts w:ascii="Calibri" w:eastAsia="Times New Roman" w:hAnsi="Calibri"/>
                <w:color w:val="000000"/>
              </w:rPr>
              <w:t xml:space="preserve"> Projeto de estrutura metálica. </w:t>
            </w:r>
            <w:r w:rsidR="005A79B6">
              <w:rPr>
                <w:rFonts w:cs="Arial"/>
              </w:rPr>
              <w:t>Apresentado documento comprobatório da realização das atividades registradas no RRT, o respectivo registro foi aprovado.</w:t>
            </w:r>
          </w:p>
          <w:p w:rsidR="008F78B7" w:rsidRDefault="008F78B7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EF3ADD">
              <w:rPr>
                <w:rFonts w:ascii="Calibri" w:eastAsia="Times New Roman" w:hAnsi="Calibri"/>
                <w:b/>
                <w:color w:val="000000"/>
              </w:rPr>
              <w:t>Processo nº 205722/2014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>
              <w:rPr>
                <w:rFonts w:ascii="Calibri" w:eastAsia="BatangChe" w:hAnsi="Calibri" w:cs="Arial"/>
              </w:rPr>
              <w:t>Do Arquiteto e Urbanista</w:t>
            </w: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r w:rsidRPr="00A94566">
              <w:rPr>
                <w:rFonts w:ascii="Calibri" w:eastAsia="Times New Roman" w:hAnsi="Calibri"/>
                <w:color w:val="000000"/>
              </w:rPr>
              <w:t xml:space="preserve">Richard </w:t>
            </w:r>
            <w:proofErr w:type="spellStart"/>
            <w:r w:rsidRPr="00A94566">
              <w:rPr>
                <w:rFonts w:ascii="Calibri" w:eastAsia="Times New Roman" w:hAnsi="Calibri"/>
                <w:color w:val="000000"/>
              </w:rPr>
              <w:t>Claser</w:t>
            </w:r>
            <w:proofErr w:type="spellEnd"/>
            <w:r w:rsidRPr="00A94566">
              <w:rPr>
                <w:rFonts w:ascii="Calibri" w:eastAsia="Times New Roman" w:hAnsi="Calibri"/>
                <w:color w:val="000000"/>
              </w:rPr>
              <w:t xml:space="preserve"> Carpes – </w:t>
            </w:r>
            <w:r>
              <w:rPr>
                <w:rFonts w:ascii="Calibri" w:eastAsia="Times New Roman" w:hAnsi="Calibri"/>
                <w:color w:val="000000"/>
              </w:rPr>
              <w:t>Registro do</w:t>
            </w:r>
            <w:r w:rsidRPr="00A94566">
              <w:rPr>
                <w:rFonts w:ascii="Calibri" w:eastAsia="Times New Roman" w:hAnsi="Calibri"/>
                <w:color w:val="000000"/>
              </w:rPr>
              <w:t xml:space="preserve"> RRT nº 3012180</w:t>
            </w: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r w:rsidR="00126757">
              <w:rPr>
                <w:rFonts w:ascii="Calibri" w:eastAsia="Times New Roman" w:hAnsi="Calibri"/>
                <w:color w:val="000000"/>
              </w:rPr>
              <w:t>para a atividade</w:t>
            </w:r>
            <w:r>
              <w:rPr>
                <w:rFonts w:ascii="Calibri" w:eastAsia="Times New Roman" w:hAnsi="Calibri"/>
                <w:color w:val="000000"/>
              </w:rPr>
              <w:t xml:space="preserve"> de </w:t>
            </w:r>
            <w:r w:rsidR="00126757">
              <w:rPr>
                <w:rFonts w:ascii="Calibri" w:eastAsia="Times New Roman" w:hAnsi="Calibri"/>
                <w:color w:val="000000"/>
              </w:rPr>
              <w:t>Estudo de impacto de vizinhança</w:t>
            </w:r>
            <w:r w:rsidR="00341558">
              <w:rPr>
                <w:rFonts w:ascii="Calibri" w:eastAsia="Times New Roman" w:hAnsi="Calibri"/>
                <w:color w:val="000000"/>
              </w:rPr>
              <w:t xml:space="preserve"> – EIV</w:t>
            </w:r>
            <w:r w:rsidR="00126757">
              <w:rPr>
                <w:rFonts w:ascii="Calibri" w:eastAsia="Times New Roman" w:hAnsi="Calibri"/>
                <w:color w:val="000000"/>
              </w:rPr>
              <w:t xml:space="preserve">. </w:t>
            </w:r>
            <w:r w:rsidR="00126757">
              <w:rPr>
                <w:rFonts w:cs="Arial"/>
              </w:rPr>
              <w:t xml:space="preserve">Apresentado documento comprobatório da realização das atividades registradas no RRT, o respectivo registro foi aprovado. </w:t>
            </w:r>
          </w:p>
          <w:p w:rsidR="00417DBE" w:rsidRPr="00A94566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EF3ADD">
              <w:rPr>
                <w:rFonts w:ascii="Calibri" w:eastAsia="Times New Roman" w:hAnsi="Calibri"/>
                <w:b/>
                <w:color w:val="000000"/>
              </w:rPr>
              <w:t>Processo nº 205726/2014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BatangChe" w:hAnsi="Calibri" w:cs="Arial"/>
              </w:rPr>
              <w:t>Do Arquiteto e Urbanista</w:t>
            </w: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r w:rsidRPr="00A94566">
              <w:rPr>
                <w:rFonts w:ascii="Calibri" w:eastAsia="Times New Roman" w:hAnsi="Calibri"/>
                <w:color w:val="000000"/>
              </w:rPr>
              <w:t xml:space="preserve">Richard </w:t>
            </w:r>
            <w:proofErr w:type="spellStart"/>
            <w:r w:rsidRPr="00A94566">
              <w:rPr>
                <w:rFonts w:ascii="Calibri" w:eastAsia="Times New Roman" w:hAnsi="Calibri"/>
                <w:color w:val="000000"/>
              </w:rPr>
              <w:t>Claser</w:t>
            </w:r>
            <w:proofErr w:type="spellEnd"/>
            <w:r w:rsidRPr="00A94566">
              <w:rPr>
                <w:rFonts w:ascii="Calibri" w:eastAsia="Times New Roman" w:hAnsi="Calibri"/>
                <w:color w:val="000000"/>
              </w:rPr>
              <w:t xml:space="preserve"> Carpes – </w:t>
            </w:r>
            <w:r w:rsidR="00E43E8F">
              <w:rPr>
                <w:rFonts w:ascii="Calibri" w:eastAsia="Times New Roman" w:hAnsi="Calibri"/>
                <w:color w:val="000000"/>
              </w:rPr>
              <w:t>Registro do</w:t>
            </w:r>
            <w:r w:rsidR="00E43E8F" w:rsidRPr="00A94566">
              <w:rPr>
                <w:rFonts w:ascii="Calibri" w:eastAsia="Times New Roman" w:hAnsi="Calibri"/>
                <w:color w:val="000000"/>
              </w:rPr>
              <w:t xml:space="preserve"> </w:t>
            </w:r>
            <w:r w:rsidRPr="00A94566">
              <w:rPr>
                <w:rFonts w:ascii="Calibri" w:eastAsia="Times New Roman" w:hAnsi="Calibri"/>
                <w:color w:val="000000"/>
              </w:rPr>
              <w:t>RRT nº 3012199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</w:t>
            </w:r>
            <w:r w:rsidR="00B67084">
              <w:rPr>
                <w:rFonts w:ascii="Calibri" w:eastAsia="Times New Roman" w:hAnsi="Calibri"/>
                <w:color w:val="000000"/>
              </w:rPr>
              <w:t>para a atividade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de</w:t>
            </w:r>
            <w:r w:rsidR="00B67084">
              <w:rPr>
                <w:rFonts w:ascii="Calibri" w:eastAsia="Times New Roman" w:hAnsi="Calibri"/>
                <w:color w:val="000000"/>
              </w:rPr>
              <w:t xml:space="preserve"> Estudo. </w:t>
            </w:r>
            <w:r w:rsidR="00B67084">
              <w:rPr>
                <w:rFonts w:cs="Arial"/>
              </w:rPr>
              <w:t>Apresentado documento comprobatório da realização das atividades registradas no RRT, o respectivo registro foi aprovado.</w:t>
            </w:r>
          </w:p>
          <w:p w:rsidR="00417DBE" w:rsidRPr="00D81CDB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EF3ADD">
              <w:rPr>
                <w:rFonts w:ascii="Calibri" w:eastAsia="Times New Roman" w:hAnsi="Calibri"/>
                <w:b/>
                <w:color w:val="000000"/>
              </w:rPr>
              <w:t>Processo nº 205727/2014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BatangChe" w:hAnsi="Calibri" w:cs="Arial"/>
              </w:rPr>
              <w:t>Do Arquiteto e Urbanista</w:t>
            </w: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r w:rsidRPr="00D81CDB">
              <w:rPr>
                <w:rFonts w:ascii="Calibri" w:eastAsia="Times New Roman" w:hAnsi="Calibri"/>
                <w:color w:val="000000"/>
              </w:rPr>
              <w:t xml:space="preserve">Richard </w:t>
            </w:r>
            <w:proofErr w:type="spellStart"/>
            <w:r w:rsidRPr="00D81CDB">
              <w:rPr>
                <w:rFonts w:ascii="Calibri" w:eastAsia="Times New Roman" w:hAnsi="Calibri"/>
                <w:color w:val="000000"/>
              </w:rPr>
              <w:t>Claser</w:t>
            </w:r>
            <w:proofErr w:type="spellEnd"/>
            <w:r w:rsidRPr="00D81CDB">
              <w:rPr>
                <w:rFonts w:ascii="Calibri" w:eastAsia="Times New Roman" w:hAnsi="Calibri"/>
                <w:color w:val="000000"/>
              </w:rPr>
              <w:t xml:space="preserve"> Carpes –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Registro do</w:t>
            </w:r>
            <w:r w:rsidRPr="00D81CDB">
              <w:rPr>
                <w:rFonts w:ascii="Calibri" w:eastAsia="Times New Roman" w:hAnsi="Calibri"/>
                <w:color w:val="000000"/>
              </w:rPr>
              <w:t xml:space="preserve"> RRT nº 3012</w:t>
            </w:r>
            <w:r>
              <w:rPr>
                <w:rFonts w:ascii="Calibri" w:eastAsia="Times New Roman" w:hAnsi="Calibri"/>
                <w:color w:val="000000"/>
              </w:rPr>
              <w:t>206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</w:t>
            </w:r>
            <w:r w:rsidR="006A0252">
              <w:rPr>
                <w:rFonts w:ascii="Calibri" w:eastAsia="Times New Roman" w:hAnsi="Calibri"/>
                <w:color w:val="000000"/>
              </w:rPr>
              <w:t>para a atividade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de</w:t>
            </w:r>
            <w:r w:rsidR="006C0171">
              <w:rPr>
                <w:rFonts w:ascii="Calibri" w:eastAsia="Times New Roman" w:hAnsi="Calibri"/>
                <w:color w:val="000000"/>
              </w:rPr>
              <w:t xml:space="preserve"> Estudo. </w:t>
            </w:r>
            <w:r w:rsidR="009070D1">
              <w:rPr>
                <w:rFonts w:cs="Arial"/>
              </w:rPr>
              <w:t xml:space="preserve">Apresentado documento comprobatório da realização das atividades </w:t>
            </w:r>
            <w:r w:rsidR="009070D1">
              <w:rPr>
                <w:rFonts w:cs="Arial"/>
              </w:rPr>
              <w:lastRenderedPageBreak/>
              <w:t>registradas no RRT, o respectivo registro foi aprovado.</w:t>
            </w:r>
          </w:p>
          <w:p w:rsidR="00417DBE" w:rsidRPr="00D81CDB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EF3ADD">
              <w:rPr>
                <w:rFonts w:ascii="Calibri" w:eastAsia="Times New Roman" w:hAnsi="Calibri"/>
                <w:b/>
                <w:color w:val="000000"/>
              </w:rPr>
              <w:t>Processo nº 206452/2014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BatangChe" w:hAnsi="Calibri" w:cs="Arial"/>
              </w:rPr>
              <w:t>Do Arquiteto e Urbanista</w:t>
            </w:r>
            <w:r>
              <w:rPr>
                <w:rFonts w:ascii="Calibri" w:eastAsia="Times New Roman" w:hAnsi="Calibri"/>
                <w:color w:val="000000"/>
              </w:rPr>
              <w:t xml:space="preserve"> Nelson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Lapchik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Borenstein</w:t>
            </w:r>
            <w:proofErr w:type="spellEnd"/>
            <w:r w:rsidRPr="00D81CDB"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Times New Roman" w:hAnsi="Calibri"/>
                <w:color w:val="000000"/>
              </w:rPr>
              <w:t>Registro do</w:t>
            </w:r>
            <w:r w:rsidR="00E43E8F" w:rsidRPr="00D81CDB">
              <w:rPr>
                <w:rFonts w:ascii="Calibri" w:eastAsia="Times New Roman" w:hAnsi="Calibri"/>
                <w:color w:val="000000"/>
              </w:rPr>
              <w:t xml:space="preserve"> </w:t>
            </w:r>
            <w:r w:rsidRPr="00D81CDB">
              <w:rPr>
                <w:rFonts w:ascii="Calibri" w:eastAsia="Times New Roman" w:hAnsi="Calibri"/>
                <w:color w:val="000000"/>
              </w:rPr>
              <w:t>RRT</w:t>
            </w:r>
            <w:r w:rsidR="000F5C82">
              <w:rPr>
                <w:rFonts w:ascii="Calibri" w:eastAsia="Times New Roman" w:hAnsi="Calibri"/>
                <w:color w:val="000000"/>
              </w:rPr>
              <w:t xml:space="preserve"> Múltiplo Mensal</w:t>
            </w:r>
            <w:r w:rsidRPr="00D81CDB">
              <w:rPr>
                <w:rFonts w:ascii="Calibri" w:eastAsia="Times New Roman" w:hAnsi="Calibri"/>
                <w:color w:val="000000"/>
              </w:rPr>
              <w:t xml:space="preserve"> nº 30</w:t>
            </w:r>
            <w:r>
              <w:rPr>
                <w:rFonts w:ascii="Calibri" w:eastAsia="Times New Roman" w:hAnsi="Calibri"/>
                <w:color w:val="000000"/>
              </w:rPr>
              <w:t>23229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para as atividades de</w:t>
            </w:r>
            <w:r w:rsidR="000F5C82">
              <w:rPr>
                <w:rFonts w:ascii="Calibri" w:eastAsia="Times New Roman" w:hAnsi="Calibri"/>
                <w:color w:val="000000"/>
              </w:rPr>
              <w:t xml:space="preserve"> Laudos Periciais. A Comissão encaminha à Ass. Técnica Maríndia para avaliação do caso.</w:t>
            </w:r>
          </w:p>
          <w:p w:rsidR="00417DBE" w:rsidRPr="00D81CDB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EF3ADD">
              <w:rPr>
                <w:rFonts w:ascii="Calibri" w:eastAsia="Times New Roman" w:hAnsi="Calibri"/>
                <w:b/>
                <w:color w:val="000000"/>
              </w:rPr>
              <w:t>Processo nº 206820/2014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BatangChe" w:hAnsi="Calibri" w:cs="Arial"/>
              </w:rPr>
              <w:t>Da Arquiteta e Urbanista</w:t>
            </w: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Jozana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Chaves Ribeiro</w:t>
            </w:r>
            <w:r w:rsidRPr="00D81CDB"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Times New Roman" w:hAnsi="Calibri"/>
                <w:color w:val="000000"/>
              </w:rPr>
              <w:t>Registro do</w:t>
            </w:r>
            <w:r w:rsidR="00E43E8F" w:rsidRPr="00D81CDB">
              <w:rPr>
                <w:rFonts w:ascii="Calibri" w:eastAsia="Times New Roman" w:hAnsi="Calibri"/>
                <w:color w:val="000000"/>
              </w:rPr>
              <w:t xml:space="preserve"> </w:t>
            </w:r>
            <w:r w:rsidRPr="00D81CDB">
              <w:rPr>
                <w:rFonts w:ascii="Calibri" w:eastAsia="Times New Roman" w:hAnsi="Calibri"/>
                <w:color w:val="000000"/>
              </w:rPr>
              <w:t>RRT nº 30</w:t>
            </w:r>
            <w:r>
              <w:rPr>
                <w:rFonts w:ascii="Calibri" w:eastAsia="Times New Roman" w:hAnsi="Calibri"/>
                <w:color w:val="000000"/>
              </w:rPr>
              <w:t>28806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</w:t>
            </w:r>
            <w:r w:rsidR="00A90E1F">
              <w:rPr>
                <w:rFonts w:ascii="Calibri" w:eastAsia="Times New Roman" w:hAnsi="Calibri"/>
                <w:color w:val="000000"/>
              </w:rPr>
              <w:t>para a atividade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de</w:t>
            </w:r>
            <w:r w:rsidR="00A90E1F">
              <w:rPr>
                <w:rFonts w:ascii="Calibri" w:eastAsia="Times New Roman" w:hAnsi="Calibri"/>
                <w:color w:val="000000"/>
              </w:rPr>
              <w:t xml:space="preserve"> Fiscalização de obra ou serviço técnico.</w:t>
            </w:r>
            <w:r w:rsidR="00677451">
              <w:rPr>
                <w:rFonts w:cs="Arial"/>
              </w:rPr>
              <w:t xml:space="preserve"> Apresentado documento comprobatório da realização das atividades registradas no RRT, o respectivo registro foi aprovado.</w:t>
            </w:r>
          </w:p>
          <w:p w:rsidR="00417DBE" w:rsidRPr="00D81CDB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EF3ADD">
              <w:rPr>
                <w:rFonts w:ascii="Calibri" w:eastAsia="Times New Roman" w:hAnsi="Calibri"/>
                <w:b/>
                <w:color w:val="000000"/>
              </w:rPr>
              <w:t>Processo nº 206896/2014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BatangChe" w:hAnsi="Calibri" w:cs="Arial"/>
              </w:rPr>
              <w:t>Do Arquiteto e Urbanista</w:t>
            </w:r>
            <w:r>
              <w:rPr>
                <w:rFonts w:ascii="Calibri" w:eastAsia="Times New Roman" w:hAnsi="Calibri"/>
                <w:color w:val="000000"/>
              </w:rPr>
              <w:t xml:space="preserve"> Juliano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Bender</w:t>
            </w:r>
            <w:proofErr w:type="spellEnd"/>
            <w:r w:rsidRPr="00D81CDB"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Times New Roman" w:hAnsi="Calibri"/>
                <w:color w:val="000000"/>
              </w:rPr>
              <w:t>Registro do</w:t>
            </w:r>
            <w:r w:rsidR="00E43E8F" w:rsidRPr="00D81CDB">
              <w:rPr>
                <w:rFonts w:ascii="Calibri" w:eastAsia="Times New Roman" w:hAnsi="Calibri"/>
                <w:color w:val="000000"/>
              </w:rPr>
              <w:t xml:space="preserve"> </w:t>
            </w:r>
            <w:r w:rsidRPr="00D81CDB">
              <w:rPr>
                <w:rFonts w:ascii="Calibri" w:eastAsia="Times New Roman" w:hAnsi="Calibri"/>
                <w:color w:val="000000"/>
              </w:rPr>
              <w:t xml:space="preserve">RRT nº </w:t>
            </w:r>
            <w:proofErr w:type="gramStart"/>
            <w:r w:rsidRPr="00D81CDB">
              <w:rPr>
                <w:rFonts w:ascii="Calibri" w:eastAsia="Times New Roman" w:hAnsi="Calibri"/>
                <w:color w:val="000000"/>
              </w:rPr>
              <w:t>30</w:t>
            </w:r>
            <w:r>
              <w:rPr>
                <w:rFonts w:ascii="Calibri" w:eastAsia="Times New Roman" w:hAnsi="Calibri"/>
                <w:color w:val="000000"/>
              </w:rPr>
              <w:t>29887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para as atividades de</w:t>
            </w:r>
            <w:r w:rsidR="001E2C1E">
              <w:rPr>
                <w:rFonts w:ascii="Calibri" w:eastAsia="Times New Roman" w:hAnsi="Calibri"/>
                <w:color w:val="000000"/>
              </w:rPr>
              <w:t xml:space="preserve"> Execução de obra, Execução de estruturas mistas, Execução</w:t>
            </w:r>
            <w:proofErr w:type="gramEnd"/>
            <w:r w:rsidR="001E2C1E">
              <w:rPr>
                <w:rFonts w:ascii="Calibri" w:eastAsia="Times New Roman" w:hAnsi="Calibri"/>
                <w:color w:val="000000"/>
              </w:rPr>
              <w:t xml:space="preserve"> de instalações </w:t>
            </w:r>
            <w:proofErr w:type="spellStart"/>
            <w:r w:rsidR="001E2C1E">
              <w:rPr>
                <w:rFonts w:ascii="Calibri" w:eastAsia="Times New Roman" w:hAnsi="Calibri"/>
                <w:color w:val="000000"/>
              </w:rPr>
              <w:t>hidrossanitárias</w:t>
            </w:r>
            <w:proofErr w:type="spellEnd"/>
            <w:r w:rsidR="001E2C1E">
              <w:rPr>
                <w:rFonts w:ascii="Calibri" w:eastAsia="Times New Roman" w:hAnsi="Calibri"/>
                <w:color w:val="000000"/>
              </w:rPr>
              <w:t xml:space="preserve"> prediais e Execução de instalações elétricas prediais de baixa tensão. </w:t>
            </w:r>
            <w:r w:rsidR="001E2C1E">
              <w:rPr>
                <w:rFonts w:cs="Arial"/>
              </w:rPr>
              <w:t>Apresentado documento comprobatório da realização das atividades registradas no RRT, o respectivo registro foi aprovado.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b/>
                <w:color w:val="000000"/>
              </w:rPr>
              <w:t>2</w:t>
            </w:r>
            <w:r w:rsidRPr="00CE4F11">
              <w:rPr>
                <w:rFonts w:ascii="Calibri" w:eastAsia="Times New Roman" w:hAnsi="Calibri"/>
                <w:b/>
                <w:color w:val="000000"/>
              </w:rPr>
              <w:t>.3 Processos de Cancelamento de RRT</w:t>
            </w:r>
          </w:p>
          <w:p w:rsidR="00417DBE" w:rsidRPr="00522B25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aps/>
                <w:color w:val="000000"/>
              </w:rPr>
            </w:pPr>
            <w:r w:rsidRPr="00830F80">
              <w:rPr>
                <w:rFonts w:ascii="Calibri" w:eastAsia="Times New Roman" w:hAnsi="Calibri"/>
                <w:b/>
                <w:color w:val="000000"/>
              </w:rPr>
              <w:t>Processo nº 208110/2014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BatangChe" w:hAnsi="Calibri" w:cs="Arial"/>
              </w:rPr>
              <w:t>Da Arquiteta e Urbanista</w:t>
            </w:r>
            <w:r>
              <w:rPr>
                <w:rFonts w:ascii="Calibri" w:eastAsia="Times New Roman" w:hAnsi="Calibri"/>
                <w:color w:val="000000"/>
              </w:rPr>
              <w:t xml:space="preserve"> Letícia Carneiro Estima</w:t>
            </w:r>
            <w:r w:rsidRPr="00974DB4"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Cancelamento do </w:t>
            </w:r>
            <w:r w:rsidRPr="00974DB4">
              <w:rPr>
                <w:rFonts w:ascii="Calibri" w:eastAsia="Times New Roman" w:hAnsi="Calibri"/>
                <w:color w:val="000000"/>
              </w:rPr>
              <w:t>RRT nº</w:t>
            </w:r>
            <w:r>
              <w:rPr>
                <w:rFonts w:ascii="Calibri" w:eastAsia="Times New Roman" w:hAnsi="Calibri"/>
                <w:color w:val="000000"/>
              </w:rPr>
              <w:t xml:space="preserve"> 566046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</w:t>
            </w:r>
            <w:r w:rsidR="00D02F7E">
              <w:rPr>
                <w:rFonts w:ascii="Calibri" w:eastAsia="Times New Roman" w:hAnsi="Calibri"/>
                <w:color w:val="000000"/>
              </w:rPr>
              <w:t>para a atividade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de</w:t>
            </w:r>
            <w:r w:rsidR="00D02F7E">
              <w:rPr>
                <w:rFonts w:ascii="Calibri" w:eastAsia="Times New Roman" w:hAnsi="Calibri"/>
                <w:color w:val="000000"/>
              </w:rPr>
              <w:t xml:space="preserve"> Execução de obra. </w:t>
            </w:r>
            <w:r w:rsidR="00522B25">
              <w:rPr>
                <w:rFonts w:ascii="Calibri" w:eastAsia="Times New Roman" w:hAnsi="Calibri"/>
                <w:color w:val="000000"/>
              </w:rPr>
              <w:t xml:space="preserve">Nenhuma das atividades técnicas foi executada. A obra não foi realizada. </w:t>
            </w:r>
            <w:r w:rsidR="005073AC">
              <w:rPr>
                <w:rFonts w:ascii="Calibri" w:eastAsia="Times New Roman" w:hAnsi="Calibri"/>
                <w:color w:val="000000"/>
              </w:rPr>
              <w:t>Aprovado.</w:t>
            </w:r>
          </w:p>
          <w:p w:rsidR="00417DBE" w:rsidRPr="00974DB4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830F80">
              <w:rPr>
                <w:rFonts w:ascii="Calibri" w:eastAsia="Times New Roman" w:hAnsi="Calibri"/>
                <w:b/>
                <w:color w:val="000000"/>
              </w:rPr>
              <w:t xml:space="preserve">Processo nº 208119/2014 </w:t>
            </w:r>
            <w:r>
              <w:rPr>
                <w:rFonts w:ascii="Calibri" w:eastAsia="Times New Roman" w:hAnsi="Calibri"/>
                <w:color w:val="000000"/>
              </w:rPr>
              <w:t xml:space="preserve">– </w:t>
            </w:r>
            <w:r w:rsidR="00E43E8F">
              <w:rPr>
                <w:rFonts w:ascii="Calibri" w:eastAsia="BatangChe" w:hAnsi="Calibri" w:cs="Arial"/>
              </w:rPr>
              <w:t>Da Arquiteta e Urbanista</w:t>
            </w:r>
            <w:r>
              <w:rPr>
                <w:rFonts w:ascii="Calibri" w:eastAsia="Times New Roman" w:hAnsi="Calibri"/>
                <w:color w:val="000000"/>
              </w:rPr>
              <w:t xml:space="preserve"> Letícia Carneiro Estima</w:t>
            </w:r>
            <w:r w:rsidRPr="00974DB4"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Times New Roman" w:hAnsi="Calibri"/>
                <w:color w:val="000000"/>
              </w:rPr>
              <w:t>Cancelamento do</w:t>
            </w:r>
            <w:r w:rsidR="00E43E8F" w:rsidRPr="00974DB4">
              <w:rPr>
                <w:rFonts w:ascii="Calibri" w:eastAsia="Times New Roman" w:hAnsi="Calibri"/>
                <w:color w:val="000000"/>
              </w:rPr>
              <w:t xml:space="preserve"> </w:t>
            </w:r>
            <w:r w:rsidRPr="00974DB4">
              <w:rPr>
                <w:rFonts w:ascii="Calibri" w:eastAsia="Times New Roman" w:hAnsi="Calibri"/>
                <w:color w:val="000000"/>
              </w:rPr>
              <w:t>RRT nº</w:t>
            </w:r>
            <w:r>
              <w:rPr>
                <w:rFonts w:ascii="Calibri" w:eastAsia="Times New Roman" w:hAnsi="Calibri"/>
                <w:color w:val="000000"/>
              </w:rPr>
              <w:t xml:space="preserve"> 766728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para a atividade de</w:t>
            </w:r>
            <w:r w:rsidR="00EB517F">
              <w:rPr>
                <w:rFonts w:ascii="Calibri" w:eastAsia="Times New Roman" w:hAnsi="Calibri"/>
                <w:color w:val="000000"/>
              </w:rPr>
              <w:t xml:space="preserve"> Execução de obra. Nenhuma das atividades técnicas foi executada. A obra não foi executada. Aprovado.</w:t>
            </w:r>
          </w:p>
          <w:p w:rsidR="00417DBE" w:rsidRPr="00974DB4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830F80">
              <w:rPr>
                <w:rFonts w:ascii="Calibri" w:eastAsia="Times New Roman" w:hAnsi="Calibri"/>
                <w:b/>
                <w:color w:val="000000"/>
              </w:rPr>
              <w:t>Processo nº 208082/2014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BatangChe" w:hAnsi="Calibri" w:cs="Arial"/>
              </w:rPr>
              <w:t>Da Arquiteta e Urbanista</w:t>
            </w:r>
            <w:r>
              <w:rPr>
                <w:rFonts w:ascii="Calibri" w:eastAsia="Times New Roman" w:hAnsi="Calibri"/>
                <w:color w:val="000000"/>
              </w:rPr>
              <w:t xml:space="preserve"> Anelise </w:t>
            </w:r>
            <w:proofErr w:type="spellStart"/>
            <w:r>
              <w:rPr>
                <w:rFonts w:ascii="Calibri" w:eastAsia="Times New Roman" w:hAnsi="Calibri"/>
                <w:color w:val="000000"/>
              </w:rPr>
              <w:t>Ledur</w:t>
            </w:r>
            <w:proofErr w:type="spellEnd"/>
            <w:r w:rsidRPr="00974DB4"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Times New Roman" w:hAnsi="Calibri"/>
                <w:color w:val="000000"/>
              </w:rPr>
              <w:t>Cancelamento do</w:t>
            </w:r>
            <w:r w:rsidR="00E43E8F" w:rsidRPr="00974DB4">
              <w:rPr>
                <w:rFonts w:ascii="Calibri" w:eastAsia="Times New Roman" w:hAnsi="Calibri"/>
                <w:color w:val="000000"/>
              </w:rPr>
              <w:t xml:space="preserve"> </w:t>
            </w:r>
            <w:r w:rsidRPr="00974DB4">
              <w:rPr>
                <w:rFonts w:ascii="Calibri" w:eastAsia="Times New Roman" w:hAnsi="Calibri"/>
                <w:color w:val="000000"/>
              </w:rPr>
              <w:t>RRT nº</w:t>
            </w:r>
            <w:r>
              <w:rPr>
                <w:rFonts w:ascii="Calibri" w:eastAsia="Times New Roman" w:hAnsi="Calibri"/>
                <w:color w:val="000000"/>
              </w:rPr>
              <w:t xml:space="preserve"> 2170380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para as atividades de</w:t>
            </w:r>
            <w:r w:rsidR="00830F80">
              <w:rPr>
                <w:rFonts w:ascii="Calibri" w:eastAsia="Times New Roman" w:hAnsi="Calibri"/>
                <w:color w:val="000000"/>
              </w:rPr>
              <w:t xml:space="preserve"> Execução de obra, Execução de estrutura de concreto, Execução de instalações </w:t>
            </w:r>
            <w:proofErr w:type="spellStart"/>
            <w:r w:rsidR="00830F80">
              <w:rPr>
                <w:rFonts w:ascii="Calibri" w:eastAsia="Times New Roman" w:hAnsi="Calibri"/>
                <w:color w:val="000000"/>
              </w:rPr>
              <w:t>hidrossanitárias</w:t>
            </w:r>
            <w:proofErr w:type="spellEnd"/>
            <w:r w:rsidR="00830F80">
              <w:rPr>
                <w:rFonts w:ascii="Calibri" w:eastAsia="Times New Roman" w:hAnsi="Calibri"/>
                <w:color w:val="000000"/>
              </w:rPr>
              <w:t xml:space="preserve"> prediais e Execução de instalações elétricas prediais de baixa tensão. </w:t>
            </w:r>
            <w:r w:rsidR="00736CB8">
              <w:rPr>
                <w:rFonts w:ascii="Calibri" w:eastAsia="Times New Roman" w:hAnsi="Calibri"/>
                <w:color w:val="000000"/>
              </w:rPr>
              <w:t xml:space="preserve">Nenhuma das atividades técnicas foi executada. Houve atraso para o início da obra e impossibilidade de tempo da profissional </w:t>
            </w:r>
            <w:r w:rsidR="00491E48">
              <w:rPr>
                <w:rFonts w:ascii="Calibri" w:eastAsia="Times New Roman" w:hAnsi="Calibri"/>
                <w:color w:val="000000"/>
              </w:rPr>
              <w:t>para</w:t>
            </w:r>
            <w:r w:rsidR="00736CB8">
              <w:rPr>
                <w:rFonts w:ascii="Calibri" w:eastAsia="Times New Roman" w:hAnsi="Calibri"/>
                <w:color w:val="000000"/>
              </w:rPr>
              <w:t xml:space="preserve"> iniciar a </w:t>
            </w:r>
            <w:r w:rsidR="00491E48">
              <w:rPr>
                <w:rFonts w:ascii="Calibri" w:eastAsia="Times New Roman" w:hAnsi="Calibri"/>
                <w:color w:val="000000"/>
              </w:rPr>
              <w:t>execução</w:t>
            </w:r>
            <w:r w:rsidR="00736CB8">
              <w:rPr>
                <w:rFonts w:ascii="Calibri" w:eastAsia="Times New Roman" w:hAnsi="Calibri"/>
                <w:color w:val="000000"/>
              </w:rPr>
              <w:t>. Aprovado.</w:t>
            </w:r>
          </w:p>
          <w:p w:rsidR="00417DBE" w:rsidRPr="00974DB4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491E48">
              <w:rPr>
                <w:rFonts w:ascii="Calibri" w:eastAsia="Times New Roman" w:hAnsi="Calibri"/>
                <w:b/>
                <w:color w:val="000000"/>
              </w:rPr>
              <w:t>Processo nº 208544/2014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BatangChe" w:hAnsi="Calibri" w:cs="Arial"/>
              </w:rPr>
              <w:t>Do Arquiteto e Urbanista</w:t>
            </w:r>
            <w:r>
              <w:rPr>
                <w:rFonts w:ascii="Calibri" w:eastAsia="Times New Roman" w:hAnsi="Calibri"/>
                <w:color w:val="000000"/>
              </w:rPr>
              <w:t xml:space="preserve"> </w:t>
            </w:r>
            <w:r w:rsidRPr="00974DB4">
              <w:rPr>
                <w:rFonts w:ascii="Calibri" w:eastAsia="Times New Roman" w:hAnsi="Calibri"/>
                <w:color w:val="000000"/>
              </w:rPr>
              <w:t xml:space="preserve">Taylor </w:t>
            </w:r>
            <w:proofErr w:type="spellStart"/>
            <w:r w:rsidRPr="00974DB4">
              <w:rPr>
                <w:rFonts w:ascii="Calibri" w:eastAsia="Times New Roman" w:hAnsi="Calibri"/>
                <w:color w:val="000000"/>
              </w:rPr>
              <w:t>Antonio</w:t>
            </w:r>
            <w:proofErr w:type="spellEnd"/>
            <w:r w:rsidRPr="00974DB4">
              <w:rPr>
                <w:rFonts w:ascii="Calibri" w:eastAsia="Times New Roman" w:hAnsi="Calibri"/>
                <w:color w:val="000000"/>
              </w:rPr>
              <w:t xml:space="preserve"> de Freitas Brum – </w:t>
            </w:r>
            <w:r w:rsidR="00E43E8F">
              <w:rPr>
                <w:rFonts w:ascii="Calibri" w:eastAsia="Times New Roman" w:hAnsi="Calibri"/>
                <w:color w:val="000000"/>
              </w:rPr>
              <w:t>Cancelamento do</w:t>
            </w:r>
            <w:r w:rsidR="00E43E8F" w:rsidRPr="00974DB4">
              <w:rPr>
                <w:rFonts w:ascii="Calibri" w:eastAsia="Times New Roman" w:hAnsi="Calibri"/>
                <w:color w:val="000000"/>
              </w:rPr>
              <w:t xml:space="preserve"> </w:t>
            </w:r>
            <w:r w:rsidRPr="00974DB4">
              <w:rPr>
                <w:rFonts w:ascii="Calibri" w:eastAsia="Times New Roman" w:hAnsi="Calibri"/>
                <w:color w:val="000000"/>
              </w:rPr>
              <w:t xml:space="preserve">RRT nº </w:t>
            </w:r>
            <w:r>
              <w:rPr>
                <w:rFonts w:ascii="Calibri" w:eastAsia="Times New Roman" w:hAnsi="Calibri"/>
                <w:color w:val="000000"/>
              </w:rPr>
              <w:t>2978610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</w:t>
            </w:r>
            <w:r w:rsidR="00B17B01">
              <w:rPr>
                <w:rFonts w:ascii="Calibri" w:eastAsia="Times New Roman" w:hAnsi="Calibri"/>
                <w:color w:val="000000"/>
              </w:rPr>
              <w:t xml:space="preserve">para a </w:t>
            </w:r>
            <w:r w:rsidR="00E43E8F">
              <w:rPr>
                <w:rFonts w:ascii="Calibri" w:eastAsia="Times New Roman" w:hAnsi="Calibri"/>
                <w:color w:val="000000"/>
              </w:rPr>
              <w:t>atividade de</w:t>
            </w:r>
            <w:r w:rsidR="00B17B01">
              <w:rPr>
                <w:rFonts w:ascii="Calibri" w:eastAsia="Times New Roman" w:hAnsi="Calibri"/>
                <w:color w:val="000000"/>
              </w:rPr>
              <w:t xml:space="preserve"> Execução de obra. Nenhuma das atividades técnicas foi executada. Encerramento de todos os trabalhos prestados ao cliente. Aprovado.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proofErr w:type="gramStart"/>
            <w:r>
              <w:rPr>
                <w:rFonts w:ascii="Calibri" w:eastAsia="BatangChe" w:hAnsi="Calibri" w:cs="Arial"/>
                <w:b/>
              </w:rPr>
              <w:t>2</w:t>
            </w:r>
            <w:r w:rsidRPr="00FA6D31">
              <w:rPr>
                <w:rFonts w:ascii="Calibri" w:eastAsia="BatangChe" w:hAnsi="Calibri" w:cs="Arial"/>
                <w:b/>
              </w:rPr>
              <w:t>.4</w:t>
            </w:r>
            <w:r>
              <w:rPr>
                <w:rFonts w:ascii="Calibri" w:eastAsia="BatangChe" w:hAnsi="Calibri" w:cs="Arial"/>
                <w:b/>
              </w:rPr>
              <w:t xml:space="preserve"> Processo</w:t>
            </w:r>
            <w:proofErr w:type="gramEnd"/>
            <w:r>
              <w:rPr>
                <w:rFonts w:ascii="Calibri" w:eastAsia="BatangChe" w:hAnsi="Calibri" w:cs="Arial"/>
                <w:b/>
              </w:rPr>
              <w:t xml:space="preserve"> de Baixa de RRT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3216B3">
              <w:rPr>
                <w:rFonts w:ascii="Calibri" w:eastAsia="BatangChe" w:hAnsi="Calibri" w:cs="Arial"/>
                <w:b/>
              </w:rPr>
              <w:t>Processo nº 203153/2014</w:t>
            </w:r>
            <w:r>
              <w:rPr>
                <w:rFonts w:ascii="Calibri" w:eastAsia="BatangChe" w:hAnsi="Calibri" w:cs="Arial"/>
              </w:rPr>
              <w:t xml:space="preserve"> – Contratante: Claudia Maria Gonçalves – </w:t>
            </w:r>
            <w:r w:rsidR="00E43E8F">
              <w:rPr>
                <w:rFonts w:ascii="Calibri" w:eastAsia="BatangChe" w:hAnsi="Calibri" w:cs="Arial"/>
              </w:rPr>
              <w:t xml:space="preserve">Baixa do </w:t>
            </w:r>
            <w:r>
              <w:rPr>
                <w:rFonts w:ascii="Calibri" w:eastAsia="BatangChe" w:hAnsi="Calibri" w:cs="Arial"/>
              </w:rPr>
              <w:t>RRT nº 2768377</w:t>
            </w:r>
            <w:r w:rsidR="00E43E8F">
              <w:rPr>
                <w:rFonts w:ascii="Calibri" w:eastAsia="BatangChe" w:hAnsi="Calibri" w:cs="Arial"/>
              </w:rPr>
              <w:t xml:space="preserve"> do Arquiteto e Urbanista </w:t>
            </w:r>
            <w:r w:rsidR="0047401D">
              <w:rPr>
                <w:rFonts w:ascii="Calibri" w:eastAsia="BatangChe" w:hAnsi="Calibri" w:cs="Arial"/>
              </w:rPr>
              <w:t>Carlos Silva de Souza</w:t>
            </w:r>
            <w:r w:rsidR="00E43E8F">
              <w:rPr>
                <w:rFonts w:ascii="Calibri" w:eastAsia="BatangChe" w:hAnsi="Calibri" w:cs="Arial"/>
              </w:rPr>
              <w:t xml:space="preserve">, </w:t>
            </w:r>
            <w:r w:rsidR="00E43E8F">
              <w:rPr>
                <w:rFonts w:ascii="Calibri" w:eastAsia="Times New Roman" w:hAnsi="Calibri"/>
                <w:color w:val="000000"/>
              </w:rPr>
              <w:t>para as atividades de</w:t>
            </w:r>
            <w:r w:rsidR="0047401D">
              <w:rPr>
                <w:rFonts w:ascii="Calibri" w:eastAsia="Times New Roman" w:hAnsi="Calibri"/>
                <w:color w:val="000000"/>
              </w:rPr>
              <w:t xml:space="preserve"> Memorial descritivo, Orçamento, Cronograma, Projeto arquitetônico, Projeto de estruturas mistas, Projeto de instalações </w:t>
            </w:r>
            <w:proofErr w:type="spellStart"/>
            <w:r w:rsidR="0047401D">
              <w:rPr>
                <w:rFonts w:ascii="Calibri" w:eastAsia="Times New Roman" w:hAnsi="Calibri"/>
                <w:color w:val="000000"/>
              </w:rPr>
              <w:t>hidrossanitárias</w:t>
            </w:r>
            <w:proofErr w:type="spellEnd"/>
            <w:r w:rsidR="0047401D">
              <w:rPr>
                <w:rFonts w:ascii="Calibri" w:eastAsia="Times New Roman" w:hAnsi="Calibri"/>
                <w:color w:val="000000"/>
              </w:rPr>
              <w:t xml:space="preserve"> prediais, Projeto de instalações elétricas prediais de baixa tensão, Execução de obra, Execução de estruturas mistas, Execução de instalações </w:t>
            </w:r>
            <w:proofErr w:type="spellStart"/>
            <w:r w:rsidR="0047401D">
              <w:rPr>
                <w:rFonts w:ascii="Calibri" w:eastAsia="Times New Roman" w:hAnsi="Calibri"/>
                <w:color w:val="000000"/>
              </w:rPr>
              <w:t>hidrossanitárias</w:t>
            </w:r>
            <w:proofErr w:type="spellEnd"/>
            <w:r w:rsidR="0047401D">
              <w:rPr>
                <w:rFonts w:ascii="Calibri" w:eastAsia="Times New Roman" w:hAnsi="Calibri"/>
                <w:color w:val="000000"/>
              </w:rPr>
              <w:t xml:space="preserve"> prediais e Execução de instalações elétricas prediais de baixa tensão.</w:t>
            </w:r>
            <w:r w:rsidR="007E3EAA">
              <w:rPr>
                <w:rFonts w:ascii="Calibri" w:eastAsia="Times New Roman" w:hAnsi="Calibri"/>
                <w:color w:val="000000"/>
              </w:rPr>
              <w:t xml:space="preserve"> A Comissão decide encaminhar o processo para a Comissão de Ética e Disciplina, em virtude de que há indícios de infração ao Código de Ética.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proofErr w:type="gramStart"/>
            <w:r>
              <w:rPr>
                <w:rFonts w:ascii="Calibri" w:eastAsia="BatangChe" w:hAnsi="Calibri" w:cs="Arial"/>
                <w:b/>
              </w:rPr>
              <w:t>2</w:t>
            </w:r>
            <w:r w:rsidRPr="00330483">
              <w:rPr>
                <w:rFonts w:ascii="Calibri" w:eastAsia="BatangChe" w:hAnsi="Calibri" w:cs="Arial"/>
                <w:b/>
              </w:rPr>
              <w:t>.5 Processo</w:t>
            </w:r>
            <w:proofErr w:type="gramEnd"/>
            <w:r w:rsidRPr="00330483">
              <w:rPr>
                <w:rFonts w:ascii="Calibri" w:eastAsia="BatangChe" w:hAnsi="Calibri" w:cs="Arial"/>
                <w:b/>
              </w:rPr>
              <w:t xml:space="preserve"> de Anulação de RRT</w:t>
            </w:r>
          </w:p>
          <w:p w:rsidR="00417DBE" w:rsidRP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</w:rPr>
            </w:pPr>
            <w:r w:rsidRPr="003216B3">
              <w:rPr>
                <w:rFonts w:ascii="Calibri" w:eastAsia="Times New Roman" w:hAnsi="Calibri"/>
                <w:b/>
                <w:color w:val="000000"/>
              </w:rPr>
              <w:t>Processo nº 208716/2014</w:t>
            </w:r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BatangChe" w:hAnsi="Calibri" w:cs="Arial"/>
              </w:rPr>
              <w:t>Do Arquiteto e Urbanista</w:t>
            </w:r>
            <w:r>
              <w:rPr>
                <w:rFonts w:ascii="Calibri" w:eastAsia="Times New Roman" w:hAnsi="Calibri"/>
                <w:color w:val="000000"/>
              </w:rPr>
              <w:t xml:space="preserve"> Carlos Edison Pasquale</w:t>
            </w:r>
            <w:r w:rsidRPr="00974DB4"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Anulação do </w:t>
            </w:r>
            <w:r w:rsidRPr="00974DB4">
              <w:rPr>
                <w:rFonts w:ascii="Calibri" w:eastAsia="Times New Roman" w:hAnsi="Calibri"/>
                <w:color w:val="000000"/>
              </w:rPr>
              <w:t>RRT nº</w:t>
            </w:r>
            <w:r>
              <w:rPr>
                <w:rFonts w:ascii="Calibri" w:eastAsia="Times New Roman" w:hAnsi="Calibri"/>
                <w:color w:val="000000"/>
              </w:rPr>
              <w:t xml:space="preserve"> 1932298</w:t>
            </w:r>
            <w:r w:rsidR="00E43E8F">
              <w:rPr>
                <w:rFonts w:ascii="Calibri" w:eastAsia="Times New Roman" w:hAnsi="Calibri"/>
                <w:color w:val="000000"/>
              </w:rPr>
              <w:t xml:space="preserve"> para as atividades de</w:t>
            </w:r>
            <w:r w:rsidR="003216B3">
              <w:rPr>
                <w:rFonts w:ascii="Calibri" w:eastAsia="Times New Roman" w:hAnsi="Calibri"/>
                <w:color w:val="000000"/>
              </w:rPr>
              <w:t xml:space="preserve"> Projeto arquitetônico, Projeto de estruturas mistas, Projeto de instalações elétricas prediais de baixa tensão, Execução de obra, Execução de estruturas mistas, Execução de instalações </w:t>
            </w:r>
            <w:proofErr w:type="spellStart"/>
            <w:r w:rsidR="003216B3">
              <w:rPr>
                <w:rFonts w:ascii="Calibri" w:eastAsia="Times New Roman" w:hAnsi="Calibri"/>
                <w:color w:val="000000"/>
              </w:rPr>
              <w:t>hidrossanitárias</w:t>
            </w:r>
            <w:proofErr w:type="spellEnd"/>
            <w:r w:rsidR="003216B3">
              <w:rPr>
                <w:rFonts w:ascii="Calibri" w:eastAsia="Times New Roman" w:hAnsi="Calibri"/>
                <w:color w:val="000000"/>
              </w:rPr>
              <w:t xml:space="preserve"> prediais e Execução de instalações elétricas pr</w:t>
            </w:r>
            <w:r w:rsidR="00F900D4">
              <w:rPr>
                <w:rFonts w:ascii="Calibri" w:eastAsia="Times New Roman" w:hAnsi="Calibri"/>
                <w:color w:val="000000"/>
              </w:rPr>
              <w:t>ediais de baixa tensão. O profissional informa que o referido RRT foi gerado e quando da tentativa de retificar, em virtude de ampliação da obra, não foi possível, sendo gerado novo. Pela duplicidade de registros, pede anulação do primeiro. Aprovada.</w:t>
            </w:r>
          </w:p>
          <w:p w:rsidR="00417DBE" w:rsidRPr="003B02C7" w:rsidRDefault="00B92060" w:rsidP="00E43E8F">
            <w:pPr>
              <w:spacing w:line="276" w:lineRule="auto"/>
              <w:ind w:right="33"/>
              <w:jc w:val="both"/>
              <w:rPr>
                <w:rFonts w:ascii="Calibri" w:eastAsia="Times New Roman" w:hAnsi="Calibri"/>
                <w:color w:val="000000"/>
                <w:highlight w:val="yellow"/>
              </w:rPr>
            </w:pPr>
            <w:r>
              <w:rPr>
                <w:rFonts w:ascii="Calibri" w:eastAsia="BatangChe" w:hAnsi="Calibri" w:cs="Arial"/>
                <w:b/>
              </w:rPr>
              <w:t>2</w:t>
            </w:r>
            <w:r w:rsidR="00417DBE" w:rsidRPr="005D6137">
              <w:rPr>
                <w:rFonts w:ascii="Calibri" w:eastAsia="BatangChe" w:hAnsi="Calibri" w:cs="Arial"/>
                <w:b/>
              </w:rPr>
              <w:t>.</w:t>
            </w:r>
            <w:r>
              <w:rPr>
                <w:rFonts w:ascii="Calibri" w:eastAsia="BatangChe" w:hAnsi="Calibri" w:cs="Arial"/>
                <w:b/>
              </w:rPr>
              <w:t>6</w:t>
            </w:r>
            <w:r w:rsidR="00417DBE" w:rsidRPr="005D6137">
              <w:rPr>
                <w:rFonts w:ascii="Calibri" w:eastAsia="BatangChe" w:hAnsi="Calibri" w:cs="Arial"/>
                <w:b/>
              </w:rPr>
              <w:t xml:space="preserve"> </w:t>
            </w:r>
            <w:r w:rsidR="00417DBE">
              <w:rPr>
                <w:rFonts w:ascii="Calibri" w:eastAsia="BatangChe" w:hAnsi="Calibri" w:cs="Arial"/>
                <w:b/>
              </w:rPr>
              <w:t>Denúncias</w:t>
            </w:r>
            <w:r w:rsidR="00A94566">
              <w:rPr>
                <w:rFonts w:ascii="Calibri" w:eastAsia="BatangChe" w:hAnsi="Calibri" w:cs="Arial"/>
                <w:b/>
              </w:rPr>
              <w:t xml:space="preserve"> – Despachos da Comissão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BC66F1">
              <w:rPr>
                <w:rFonts w:ascii="Calibri" w:eastAsia="BatangChe" w:hAnsi="Calibri" w:cs="Arial"/>
                <w:b/>
              </w:rPr>
              <w:t>Denúncia nº 4323</w:t>
            </w:r>
            <w:r>
              <w:rPr>
                <w:rFonts w:ascii="Calibri" w:eastAsia="BatangChe" w:hAnsi="Calibri" w:cs="Arial"/>
              </w:rPr>
              <w:t xml:space="preserve"> – Maria Luiza Silveira </w:t>
            </w:r>
            <w:proofErr w:type="spellStart"/>
            <w:r>
              <w:rPr>
                <w:rFonts w:ascii="Calibri" w:eastAsia="BatangChe" w:hAnsi="Calibri" w:cs="Arial"/>
              </w:rPr>
              <w:t>Chiattoni</w:t>
            </w:r>
            <w:proofErr w:type="spellEnd"/>
            <w:r w:rsidR="00BC66F1">
              <w:rPr>
                <w:rFonts w:ascii="Calibri" w:eastAsia="BatangChe" w:hAnsi="Calibri" w:cs="Arial"/>
              </w:rPr>
              <w:t xml:space="preserve"> – Solicitar à Fiscalização que encaminhe este processo </w:t>
            </w:r>
            <w:r w:rsidR="00BC66F1">
              <w:rPr>
                <w:rFonts w:ascii="Calibri" w:eastAsia="BatangChe" w:hAnsi="Calibri" w:cs="Arial"/>
              </w:rPr>
              <w:lastRenderedPageBreak/>
              <w:t>para a Comissão de Ética e Disciplina, por haver indícios de falta ética do profissional.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421F1E">
              <w:rPr>
                <w:rFonts w:ascii="Calibri" w:eastAsia="BatangChe" w:hAnsi="Calibri" w:cs="Arial"/>
                <w:b/>
              </w:rPr>
              <w:t>Processo nº 5611/2014</w:t>
            </w:r>
            <w:r>
              <w:rPr>
                <w:rFonts w:ascii="Calibri" w:eastAsia="BatangChe" w:hAnsi="Calibri" w:cs="Arial"/>
              </w:rPr>
              <w:t xml:space="preserve"> – Condomínio Residencial Ado </w:t>
            </w:r>
            <w:proofErr w:type="spellStart"/>
            <w:r>
              <w:rPr>
                <w:rFonts w:ascii="Calibri" w:eastAsia="BatangChe" w:hAnsi="Calibri" w:cs="Arial"/>
              </w:rPr>
              <w:t>Malagoli</w:t>
            </w:r>
            <w:proofErr w:type="spellEnd"/>
            <w:r w:rsidR="00421F1E">
              <w:rPr>
                <w:rFonts w:ascii="Calibri" w:eastAsia="BatangChe" w:hAnsi="Calibri" w:cs="Arial"/>
              </w:rPr>
              <w:t xml:space="preserve"> – Solicita à Fiscalização que encaminhe ao condomínio solicitação do responsável técnico pela reforma do estacionamento.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B62923">
              <w:rPr>
                <w:rFonts w:ascii="Calibri" w:eastAsia="BatangChe" w:hAnsi="Calibri" w:cs="Arial"/>
                <w:b/>
              </w:rPr>
              <w:t>Processo nº 14065/2014</w:t>
            </w:r>
            <w:r w:rsidR="00020BD2">
              <w:rPr>
                <w:rFonts w:ascii="Calibri" w:eastAsia="BatangChe" w:hAnsi="Calibri" w:cs="Arial"/>
              </w:rPr>
              <w:t xml:space="preserve"> – Encaminhe-se para o arquivamento.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B62923">
              <w:rPr>
                <w:rFonts w:ascii="Calibri" w:eastAsia="BatangChe" w:hAnsi="Calibri" w:cs="Arial"/>
                <w:b/>
              </w:rPr>
              <w:t>Denúncia nº 4366</w:t>
            </w:r>
            <w:r>
              <w:rPr>
                <w:rFonts w:ascii="Calibri" w:eastAsia="BatangChe" w:hAnsi="Calibri" w:cs="Arial"/>
              </w:rPr>
              <w:t xml:space="preserve"> – Daisy </w:t>
            </w:r>
            <w:proofErr w:type="spellStart"/>
            <w:r>
              <w:rPr>
                <w:rFonts w:ascii="Calibri" w:eastAsia="BatangChe" w:hAnsi="Calibri" w:cs="Arial"/>
              </w:rPr>
              <w:t>Wichiniesky</w:t>
            </w:r>
            <w:proofErr w:type="spellEnd"/>
            <w:r>
              <w:rPr>
                <w:rFonts w:ascii="Calibri" w:eastAsia="BatangChe" w:hAnsi="Calibri" w:cs="Arial"/>
              </w:rPr>
              <w:t xml:space="preserve"> </w:t>
            </w:r>
            <w:proofErr w:type="spellStart"/>
            <w:r>
              <w:rPr>
                <w:rFonts w:ascii="Calibri" w:eastAsia="BatangChe" w:hAnsi="Calibri" w:cs="Arial"/>
              </w:rPr>
              <w:t>Tatsch</w:t>
            </w:r>
            <w:proofErr w:type="spellEnd"/>
            <w:r w:rsidR="00B62923">
              <w:rPr>
                <w:rFonts w:ascii="Calibri" w:eastAsia="BatangChe" w:hAnsi="Calibri" w:cs="Arial"/>
              </w:rPr>
              <w:t xml:space="preserve"> </w:t>
            </w:r>
            <w:r w:rsidR="00944AF8">
              <w:rPr>
                <w:rFonts w:ascii="Calibri" w:eastAsia="BatangChe" w:hAnsi="Calibri" w:cs="Arial"/>
              </w:rPr>
              <w:t>–</w:t>
            </w:r>
            <w:r w:rsidR="00B62923">
              <w:rPr>
                <w:rFonts w:ascii="Calibri" w:eastAsia="BatangChe" w:hAnsi="Calibri" w:cs="Arial"/>
              </w:rPr>
              <w:t xml:space="preserve"> </w:t>
            </w:r>
            <w:r w:rsidR="00944AF8">
              <w:rPr>
                <w:rFonts w:ascii="Calibri" w:eastAsia="BatangChe" w:hAnsi="Calibri" w:cs="Arial"/>
              </w:rPr>
              <w:t>Solicitar à Fiscalização que encaminhe este processo para a Comissão de Ética e Disciplina</w:t>
            </w:r>
            <w:r w:rsidR="00992CA5">
              <w:rPr>
                <w:rFonts w:ascii="Calibri" w:eastAsia="BatangChe" w:hAnsi="Calibri" w:cs="Arial"/>
              </w:rPr>
              <w:t>,</w:t>
            </w:r>
            <w:r w:rsidR="00944AF8">
              <w:rPr>
                <w:rFonts w:ascii="Calibri" w:eastAsia="BatangChe" w:hAnsi="Calibri" w:cs="Arial"/>
              </w:rPr>
              <w:t xml:space="preserve"> por haver indícios de falta ética do profissional.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1B2761">
              <w:rPr>
                <w:rFonts w:ascii="Calibri" w:eastAsia="BatangChe" w:hAnsi="Calibri" w:cs="Arial"/>
                <w:b/>
              </w:rPr>
              <w:t>Denúncia nº 4190</w:t>
            </w:r>
            <w:r>
              <w:rPr>
                <w:rFonts w:ascii="Calibri" w:eastAsia="BatangChe" w:hAnsi="Calibri" w:cs="Arial"/>
              </w:rPr>
              <w:t xml:space="preserve"> – Tela Incorporadora</w:t>
            </w:r>
            <w:r w:rsidR="001B2761">
              <w:rPr>
                <w:rFonts w:ascii="Calibri" w:eastAsia="BatangChe" w:hAnsi="Calibri" w:cs="Arial"/>
              </w:rPr>
              <w:t xml:space="preserve"> </w:t>
            </w:r>
            <w:r w:rsidR="00DF2E1E">
              <w:rPr>
                <w:rFonts w:ascii="Calibri" w:eastAsia="BatangChe" w:hAnsi="Calibri" w:cs="Arial"/>
              </w:rPr>
              <w:t>–</w:t>
            </w:r>
            <w:r w:rsidR="001B2761">
              <w:rPr>
                <w:rFonts w:ascii="Calibri" w:eastAsia="BatangChe" w:hAnsi="Calibri" w:cs="Arial"/>
              </w:rPr>
              <w:t xml:space="preserve"> </w:t>
            </w:r>
            <w:r w:rsidR="00DF2E1E">
              <w:rPr>
                <w:rFonts w:ascii="Calibri" w:eastAsia="BatangChe" w:hAnsi="Calibri" w:cs="Arial"/>
              </w:rPr>
              <w:t>Solicita à Fiscalização que encaminhe este processo para a Comissão de Ética e Disciplina e que notifique a empresa referente à regularização do registro junto ao CAU/RS.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D2167F">
              <w:rPr>
                <w:rFonts w:ascii="Calibri" w:eastAsia="BatangChe" w:hAnsi="Calibri" w:cs="Arial"/>
                <w:b/>
              </w:rPr>
              <w:t>Processo nº 13763/2014</w:t>
            </w:r>
            <w:r>
              <w:rPr>
                <w:rFonts w:ascii="Calibri" w:eastAsia="BatangChe" w:hAnsi="Calibri" w:cs="Arial"/>
              </w:rPr>
              <w:t xml:space="preserve"> – Ramiro Kalil Gonçalves</w:t>
            </w:r>
            <w:r w:rsidR="005A4FEE">
              <w:rPr>
                <w:rFonts w:ascii="Calibri" w:eastAsia="BatangChe" w:hAnsi="Calibri" w:cs="Arial"/>
              </w:rPr>
              <w:t xml:space="preserve"> – Solicita à Fiscalização que encaminhe correspondência ao profissional para retificação do RRT (de simples para extemporâneo).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7D6D94">
              <w:rPr>
                <w:rFonts w:ascii="Calibri" w:eastAsia="BatangChe" w:hAnsi="Calibri" w:cs="Arial"/>
                <w:b/>
              </w:rPr>
              <w:t>Denúncias nº 4409 e nº 4410</w:t>
            </w:r>
            <w:r>
              <w:rPr>
                <w:rFonts w:ascii="Calibri" w:eastAsia="BatangChe" w:hAnsi="Calibri" w:cs="Arial"/>
              </w:rPr>
              <w:t xml:space="preserve"> – Rafael de Oliveira </w:t>
            </w:r>
            <w:proofErr w:type="spellStart"/>
            <w:r>
              <w:rPr>
                <w:rFonts w:ascii="Calibri" w:eastAsia="BatangChe" w:hAnsi="Calibri" w:cs="Arial"/>
              </w:rPr>
              <w:t>Pazetto</w:t>
            </w:r>
            <w:proofErr w:type="spellEnd"/>
            <w:r w:rsidR="007D6D94">
              <w:rPr>
                <w:rFonts w:ascii="Calibri" w:eastAsia="BatangChe" w:hAnsi="Calibri" w:cs="Arial"/>
              </w:rPr>
              <w:t xml:space="preserve"> </w:t>
            </w:r>
            <w:r w:rsidR="00531203">
              <w:rPr>
                <w:rFonts w:ascii="Calibri" w:eastAsia="BatangChe" w:hAnsi="Calibri" w:cs="Arial"/>
              </w:rPr>
              <w:t>–</w:t>
            </w:r>
            <w:r w:rsidR="007D6D94">
              <w:rPr>
                <w:rFonts w:ascii="Calibri" w:eastAsia="BatangChe" w:hAnsi="Calibri" w:cs="Arial"/>
              </w:rPr>
              <w:t xml:space="preserve"> </w:t>
            </w:r>
            <w:r w:rsidR="00531203">
              <w:rPr>
                <w:rFonts w:ascii="Calibri" w:eastAsia="BatangChe" w:hAnsi="Calibri" w:cs="Arial"/>
              </w:rPr>
              <w:t>Solicita à Fiscalização que encaminhe este processo para a Comissão de Ética e Disciplina, por haver indícios de falta ética do profissional.</w:t>
            </w:r>
          </w:p>
          <w:p w:rsidR="00417DBE" w:rsidRDefault="00417DBE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92705C">
              <w:rPr>
                <w:rFonts w:ascii="Calibri" w:eastAsia="BatangChe" w:hAnsi="Calibri" w:cs="Arial"/>
                <w:b/>
              </w:rPr>
              <w:t>Denúncia nº 4380</w:t>
            </w:r>
            <w:r w:rsidR="0092705C">
              <w:rPr>
                <w:rFonts w:ascii="Calibri" w:eastAsia="BatangChe" w:hAnsi="Calibri" w:cs="Arial"/>
              </w:rPr>
              <w:t xml:space="preserve"> – Solicita à Fiscalização que encaminhe ofício à Prefeitura Municipal de Nova Prata verificando a regularização da obra e que entre novamente em contato com o profissional para que providencie a placa.</w:t>
            </w:r>
          </w:p>
          <w:p w:rsidR="009A2848" w:rsidRDefault="00417DBE" w:rsidP="00E43E8F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2B0378">
              <w:rPr>
                <w:rFonts w:ascii="Calibri" w:eastAsia="BatangChe" w:hAnsi="Calibri" w:cs="Arial"/>
                <w:b/>
              </w:rPr>
              <w:t>Denúncia nº 4465</w:t>
            </w:r>
            <w:r>
              <w:rPr>
                <w:rFonts w:ascii="Calibri" w:eastAsia="BatangChe" w:hAnsi="Calibri" w:cs="Arial"/>
              </w:rPr>
              <w:t xml:space="preserve"> – Michel </w:t>
            </w:r>
            <w:proofErr w:type="spellStart"/>
            <w:r>
              <w:rPr>
                <w:rFonts w:ascii="Calibri" w:eastAsia="BatangChe" w:hAnsi="Calibri" w:cs="Arial"/>
              </w:rPr>
              <w:t>Heberle</w:t>
            </w:r>
            <w:proofErr w:type="spellEnd"/>
            <w:r w:rsidR="00CD08A4">
              <w:rPr>
                <w:rFonts w:ascii="Calibri" w:eastAsia="BatangChe" w:hAnsi="Calibri" w:cs="Arial"/>
              </w:rPr>
              <w:t xml:space="preserve"> </w:t>
            </w:r>
            <w:r w:rsidR="002B0378">
              <w:rPr>
                <w:rFonts w:ascii="Calibri" w:eastAsia="BatangChe" w:hAnsi="Calibri" w:cs="Arial"/>
              </w:rPr>
              <w:t>–</w:t>
            </w:r>
            <w:r w:rsidR="00CD08A4">
              <w:rPr>
                <w:rFonts w:ascii="Calibri" w:eastAsia="BatangChe" w:hAnsi="Calibri" w:cs="Arial"/>
              </w:rPr>
              <w:t xml:space="preserve"> </w:t>
            </w:r>
            <w:r w:rsidR="002B0378">
              <w:rPr>
                <w:rFonts w:ascii="Calibri" w:eastAsia="BatangChe" w:hAnsi="Calibri" w:cs="Arial"/>
              </w:rPr>
              <w:t xml:space="preserve">Solicita à Fiscalização que aguarde a documentação de registro solicitada ao CREA-RS referente ao endereço; que solicite registro de projeto e execução da obra ao profissional e que verifique junto ao departamento de aprovação da Prefeitura Municipal de Porto Alegre a regularidade de aprovação e Habite-se da obra. </w:t>
            </w:r>
          </w:p>
          <w:p w:rsidR="00A94566" w:rsidRDefault="00A94566" w:rsidP="00A94566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5A4FEE">
              <w:rPr>
                <w:rFonts w:ascii="Calibri" w:eastAsia="BatangChe" w:hAnsi="Calibri" w:cs="Arial"/>
                <w:b/>
              </w:rPr>
              <w:t>Denúncia nº 4379</w:t>
            </w:r>
            <w:r>
              <w:rPr>
                <w:rFonts w:ascii="Calibri" w:eastAsia="BatangChe" w:hAnsi="Calibri" w:cs="Arial"/>
              </w:rPr>
              <w:t xml:space="preserve"> – Solicita à Fiscalização que encaminhe ofício questionando sobre o contrato de serviços entre as partes ou declaração do contratante, para verificação definição do início da atividade técnica.</w:t>
            </w:r>
          </w:p>
          <w:p w:rsidR="009D1288" w:rsidRDefault="009D1288" w:rsidP="00A94566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A7137C">
              <w:rPr>
                <w:rFonts w:ascii="Calibri" w:eastAsia="BatangChe" w:hAnsi="Calibri" w:cs="Arial"/>
                <w:b/>
              </w:rPr>
              <w:t xml:space="preserve">Denúncias nº 4313 e </w:t>
            </w:r>
            <w:r w:rsidR="00A7137C">
              <w:rPr>
                <w:rFonts w:ascii="Calibri" w:eastAsia="BatangChe" w:hAnsi="Calibri" w:cs="Arial"/>
                <w:b/>
              </w:rPr>
              <w:t xml:space="preserve">nº </w:t>
            </w:r>
            <w:r w:rsidRPr="00A7137C">
              <w:rPr>
                <w:rFonts w:ascii="Calibri" w:eastAsia="BatangChe" w:hAnsi="Calibri" w:cs="Arial"/>
                <w:b/>
              </w:rPr>
              <w:t>4314</w:t>
            </w:r>
            <w:r>
              <w:rPr>
                <w:rFonts w:ascii="Calibri" w:eastAsia="BatangChe" w:hAnsi="Calibri" w:cs="Arial"/>
              </w:rPr>
              <w:t xml:space="preserve"> – Marlene Beatriz da Rosa </w:t>
            </w:r>
            <w:r w:rsidR="00FB3A6B">
              <w:rPr>
                <w:rFonts w:ascii="Calibri" w:eastAsia="BatangChe" w:hAnsi="Calibri" w:cs="Arial"/>
              </w:rPr>
              <w:t>–</w:t>
            </w:r>
            <w:r>
              <w:rPr>
                <w:rFonts w:ascii="Calibri" w:eastAsia="BatangChe" w:hAnsi="Calibri" w:cs="Arial"/>
              </w:rPr>
              <w:t xml:space="preserve"> </w:t>
            </w:r>
            <w:r w:rsidR="00FB3A6B">
              <w:rPr>
                <w:rFonts w:ascii="Calibri" w:eastAsia="BatangChe" w:hAnsi="Calibri" w:cs="Arial"/>
              </w:rPr>
              <w:t>Solicitar à Fiscalização que encaminhe este processo para a Comissão de Ética e Disciplina, por haver indícios de falta ética do profissional.</w:t>
            </w:r>
          </w:p>
          <w:p w:rsidR="00877A5C" w:rsidRPr="00417DBE" w:rsidRDefault="00877A5C" w:rsidP="00A94566">
            <w:pPr>
              <w:spacing w:line="276" w:lineRule="auto"/>
              <w:ind w:right="33"/>
              <w:jc w:val="both"/>
              <w:rPr>
                <w:rFonts w:ascii="Calibri" w:eastAsia="BatangChe" w:hAnsi="Calibri" w:cs="Arial"/>
              </w:rPr>
            </w:pPr>
            <w:r w:rsidRPr="003446F7">
              <w:rPr>
                <w:rFonts w:ascii="Calibri" w:eastAsia="BatangChe" w:hAnsi="Calibri" w:cs="Arial"/>
                <w:b/>
              </w:rPr>
              <w:t>Denúncia nº 4928</w:t>
            </w:r>
            <w:r>
              <w:rPr>
                <w:rFonts w:ascii="Calibri" w:eastAsia="BatangChe" w:hAnsi="Calibri" w:cs="Arial"/>
              </w:rPr>
              <w:t xml:space="preserve"> – Neiva </w:t>
            </w:r>
            <w:r w:rsidR="007262A0">
              <w:rPr>
                <w:rFonts w:ascii="Calibri" w:eastAsia="BatangChe" w:hAnsi="Calibri" w:cs="Arial"/>
              </w:rPr>
              <w:t>– Solicita à Fiscalização que encaminhe ofício à Prefeitura Municipal de Cambará do Sul, para verificação no local de existência e regularidade da obra.</w:t>
            </w:r>
          </w:p>
        </w:tc>
      </w:tr>
      <w:tr w:rsidR="00D40515" w:rsidRPr="001B3546" w:rsidTr="00167B93">
        <w:trPr>
          <w:trHeight w:val="62"/>
        </w:trPr>
        <w:tc>
          <w:tcPr>
            <w:tcW w:w="326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40515" w:rsidRPr="001B3546" w:rsidRDefault="00D40515" w:rsidP="00A3751D">
            <w:pPr>
              <w:spacing w:line="276" w:lineRule="auto"/>
              <w:ind w:right="-1"/>
              <w:jc w:val="both"/>
              <w:rPr>
                <w:rFonts w:cs="Arial"/>
                <w:b/>
              </w:rPr>
            </w:pPr>
            <w:r w:rsidRPr="001B3546">
              <w:rPr>
                <w:rFonts w:cs="Arial"/>
                <w:b/>
              </w:rPr>
              <w:lastRenderedPageBreak/>
              <w:t>Decisões/ Encaminhamentos</w:t>
            </w:r>
          </w:p>
        </w:tc>
        <w:tc>
          <w:tcPr>
            <w:tcW w:w="173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40515" w:rsidRPr="001B3546" w:rsidRDefault="00D40515" w:rsidP="00A3751D">
            <w:pPr>
              <w:spacing w:line="276" w:lineRule="auto"/>
              <w:ind w:right="-1"/>
              <w:jc w:val="both"/>
              <w:rPr>
                <w:rFonts w:cs="Arial"/>
                <w:b/>
              </w:rPr>
            </w:pPr>
            <w:r w:rsidRPr="001B3546">
              <w:rPr>
                <w:rFonts w:cs="Arial"/>
                <w:b/>
              </w:rPr>
              <w:t>Providências/Responsável</w:t>
            </w:r>
          </w:p>
        </w:tc>
      </w:tr>
      <w:tr w:rsidR="009A2848" w:rsidRPr="009A2848" w:rsidTr="00167B93">
        <w:trPr>
          <w:trHeight w:val="236"/>
        </w:trPr>
        <w:tc>
          <w:tcPr>
            <w:tcW w:w="3261" w:type="pct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376E20" w:rsidRPr="00325DD5" w:rsidRDefault="000D4074" w:rsidP="00287154">
            <w:pPr>
              <w:pStyle w:val="PargrafodaLista"/>
              <w:numPr>
                <w:ilvl w:val="0"/>
                <w:numId w:val="29"/>
              </w:numPr>
              <w:ind w:left="459" w:right="-1"/>
              <w:jc w:val="both"/>
              <w:rPr>
                <w:rFonts w:cs="Arial"/>
              </w:rPr>
            </w:pPr>
            <w:r>
              <w:rPr>
                <w:rFonts w:cs="Arial"/>
              </w:rPr>
              <w:t>Encaminhar os processos conforme despachos.</w:t>
            </w:r>
          </w:p>
        </w:tc>
        <w:tc>
          <w:tcPr>
            <w:tcW w:w="1739" w:type="pct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9A2848" w:rsidRPr="00325DD5" w:rsidRDefault="000D4074" w:rsidP="00730494">
            <w:pPr>
              <w:spacing w:line="276" w:lineRule="auto"/>
              <w:ind w:right="-1"/>
              <w:jc w:val="both"/>
              <w:rPr>
                <w:rFonts w:cs="Arial"/>
              </w:rPr>
            </w:pPr>
            <w:r>
              <w:rPr>
                <w:rFonts w:cs="Arial"/>
              </w:rPr>
              <w:t>Sec. Claudivana</w:t>
            </w:r>
          </w:p>
        </w:tc>
      </w:tr>
      <w:tr w:rsidR="00020BC5" w:rsidRPr="000760C8" w:rsidTr="000760C8">
        <w:trPr>
          <w:trHeight w:hRule="exact" w:val="284"/>
        </w:trPr>
        <w:tc>
          <w:tcPr>
            <w:tcW w:w="5000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8CEB8"/>
          </w:tcPr>
          <w:p w:rsidR="00020BC5" w:rsidRPr="000760C8" w:rsidRDefault="00020BC5" w:rsidP="000760C8">
            <w:pPr>
              <w:spacing w:line="276" w:lineRule="auto"/>
              <w:ind w:right="-1"/>
              <w:jc w:val="both"/>
              <w:rPr>
                <w:rFonts w:cs="Arial"/>
                <w:b/>
              </w:rPr>
            </w:pPr>
          </w:p>
        </w:tc>
      </w:tr>
      <w:tr w:rsidR="00AD720E" w:rsidRPr="00020BC5" w:rsidTr="00AD720E">
        <w:trPr>
          <w:trHeight w:hRule="exact" w:val="340"/>
        </w:trPr>
        <w:tc>
          <w:tcPr>
            <w:tcW w:w="5000" w:type="pct"/>
            <w:gridSpan w:val="2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D720E" w:rsidRDefault="00AD720E">
            <w:pPr>
              <w:tabs>
                <w:tab w:val="left" w:pos="3343"/>
              </w:tabs>
              <w:spacing w:line="276" w:lineRule="auto"/>
              <w:ind w:right="-1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PARTICIPANTES</w:t>
            </w:r>
          </w:p>
        </w:tc>
      </w:tr>
      <w:tr w:rsidR="00AD720E" w:rsidRPr="00020BC5" w:rsidTr="00AD720E">
        <w:trPr>
          <w:trHeight w:hRule="exact" w:val="4027"/>
        </w:trPr>
        <w:tc>
          <w:tcPr>
            <w:tcW w:w="5000" w:type="pct"/>
            <w:gridSpan w:val="2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D720E" w:rsidRDefault="00AD720E">
            <w:pPr>
              <w:tabs>
                <w:tab w:val="left" w:pos="3343"/>
              </w:tabs>
              <w:ind w:right="-1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 wp14:anchorId="686CF706" wp14:editId="374DA01C">
                  <wp:extent cx="5124450" cy="2790825"/>
                  <wp:effectExtent l="0" t="0" r="0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3817BE" w:rsidRPr="00257E0D" w:rsidRDefault="003817BE" w:rsidP="00AD720E">
      <w:pPr>
        <w:ind w:right="-1"/>
        <w:rPr>
          <w:sz w:val="20"/>
        </w:rPr>
      </w:pPr>
    </w:p>
    <w:sectPr w:rsidR="003817BE" w:rsidRPr="00257E0D" w:rsidSect="00AA6825">
      <w:headerReference w:type="default" r:id="rId10"/>
      <w:footerReference w:type="default" r:id="rId11"/>
      <w:pgSz w:w="11906" w:h="16838"/>
      <w:pgMar w:top="992" w:right="1701" w:bottom="1135" w:left="1162" w:header="1417" w:footer="567" w:gutter="9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6D8" w:rsidRDefault="001306D8" w:rsidP="00A021E7">
      <w:pPr>
        <w:spacing w:after="0" w:line="240" w:lineRule="auto"/>
      </w:pPr>
      <w:r>
        <w:separator/>
      </w:r>
    </w:p>
  </w:endnote>
  <w:endnote w:type="continuationSeparator" w:id="0">
    <w:p w:rsidR="001306D8" w:rsidRDefault="001306D8" w:rsidP="00A02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DaxCondensed">
    <w:panose1 w:val="02000506050000020004"/>
    <w:charset w:val="00"/>
    <w:family w:val="auto"/>
    <w:pitch w:val="variable"/>
    <w:sig w:usb0="800000AF" w:usb1="40002048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086226"/>
      <w:docPartObj>
        <w:docPartGallery w:val="Page Numbers (Bottom of Page)"/>
        <w:docPartUnique/>
      </w:docPartObj>
    </w:sdtPr>
    <w:sdtEndPr/>
    <w:sdtContent>
      <w:p w:rsidR="001306D8" w:rsidRDefault="001306D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20E">
          <w:rPr>
            <w:noProof/>
          </w:rPr>
          <w:t>4</w:t>
        </w:r>
        <w:r>
          <w:fldChar w:fldCharType="end"/>
        </w:r>
      </w:p>
    </w:sdtContent>
  </w:sdt>
  <w:p w:rsidR="001306D8" w:rsidRPr="00AA6825" w:rsidRDefault="001306D8" w:rsidP="00AA6825">
    <w:pPr>
      <w:pStyle w:val="Rodap"/>
      <w:ind w:left="-709" w:right="-285"/>
      <w:jc w:val="center"/>
      <w:rPr>
        <w:rFonts w:ascii="DaxCondensed" w:hAnsi="DaxCondensed" w:cs="Arial"/>
        <w:color w:val="2C778C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6D8" w:rsidRDefault="001306D8" w:rsidP="00A021E7">
      <w:pPr>
        <w:spacing w:after="0" w:line="240" w:lineRule="auto"/>
      </w:pPr>
      <w:r>
        <w:separator/>
      </w:r>
    </w:p>
  </w:footnote>
  <w:footnote w:type="continuationSeparator" w:id="0">
    <w:p w:rsidR="001306D8" w:rsidRDefault="001306D8" w:rsidP="00A02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D8" w:rsidRDefault="001306D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68CCBD" wp14:editId="3C835277">
          <wp:simplePos x="0" y="0"/>
          <wp:positionH relativeFrom="column">
            <wp:posOffset>-1344930</wp:posOffset>
          </wp:positionH>
          <wp:positionV relativeFrom="paragraph">
            <wp:posOffset>-898525</wp:posOffset>
          </wp:positionV>
          <wp:extent cx="7569835" cy="974725"/>
          <wp:effectExtent l="0" t="0" r="0" b="0"/>
          <wp:wrapNone/>
          <wp:docPr id="1" name="Imagem 1" descr="CAU-RS-timbrado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-RS-timbrado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906"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54AFF"/>
    <w:multiLevelType w:val="multilevel"/>
    <w:tmpl w:val="D5025C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B65654F"/>
    <w:multiLevelType w:val="hybridMultilevel"/>
    <w:tmpl w:val="A7527808"/>
    <w:lvl w:ilvl="0" w:tplc="568822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0BD17483"/>
    <w:multiLevelType w:val="hybridMultilevel"/>
    <w:tmpl w:val="CFEE66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A251A"/>
    <w:multiLevelType w:val="hybridMultilevel"/>
    <w:tmpl w:val="353C918C"/>
    <w:lvl w:ilvl="0" w:tplc="C9D8E26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53DDC"/>
    <w:multiLevelType w:val="hybridMultilevel"/>
    <w:tmpl w:val="DA94E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1F363E"/>
    <w:multiLevelType w:val="hybridMultilevel"/>
    <w:tmpl w:val="5574BB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6C2DFF"/>
    <w:multiLevelType w:val="hybridMultilevel"/>
    <w:tmpl w:val="23501B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908BC"/>
    <w:multiLevelType w:val="hybridMultilevel"/>
    <w:tmpl w:val="99AA85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79437A"/>
    <w:multiLevelType w:val="hybridMultilevel"/>
    <w:tmpl w:val="60F07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033FA6"/>
    <w:multiLevelType w:val="hybridMultilevel"/>
    <w:tmpl w:val="DA98A2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450AED"/>
    <w:multiLevelType w:val="hybridMultilevel"/>
    <w:tmpl w:val="C79AFA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6F44B4"/>
    <w:multiLevelType w:val="multilevel"/>
    <w:tmpl w:val="ED8A49D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12">
    <w:nsid w:val="40497CD5"/>
    <w:multiLevelType w:val="hybridMultilevel"/>
    <w:tmpl w:val="44EED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FB2A92"/>
    <w:multiLevelType w:val="hybridMultilevel"/>
    <w:tmpl w:val="D98EDF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A16844"/>
    <w:multiLevelType w:val="hybridMultilevel"/>
    <w:tmpl w:val="7A8E40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64706B"/>
    <w:multiLevelType w:val="multilevel"/>
    <w:tmpl w:val="ED8A49D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16">
    <w:nsid w:val="488857AE"/>
    <w:multiLevelType w:val="hybridMultilevel"/>
    <w:tmpl w:val="136A1C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B10197"/>
    <w:multiLevelType w:val="hybridMultilevel"/>
    <w:tmpl w:val="72AEF444"/>
    <w:lvl w:ilvl="0" w:tplc="BB9CBEE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2329EC"/>
    <w:multiLevelType w:val="hybridMultilevel"/>
    <w:tmpl w:val="D7300B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377B37"/>
    <w:multiLevelType w:val="hybridMultilevel"/>
    <w:tmpl w:val="DB26DD7E"/>
    <w:lvl w:ilvl="0" w:tplc="CF6CD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A61B49"/>
    <w:multiLevelType w:val="hybridMultilevel"/>
    <w:tmpl w:val="DB26DD7E"/>
    <w:lvl w:ilvl="0" w:tplc="CF6CD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2D4691"/>
    <w:multiLevelType w:val="hybridMultilevel"/>
    <w:tmpl w:val="7E56212E"/>
    <w:lvl w:ilvl="0" w:tplc="578272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CF21AE"/>
    <w:multiLevelType w:val="hybridMultilevel"/>
    <w:tmpl w:val="7346E5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62230A"/>
    <w:multiLevelType w:val="hybridMultilevel"/>
    <w:tmpl w:val="AAE6B136"/>
    <w:lvl w:ilvl="0" w:tplc="B726C052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645767"/>
    <w:multiLevelType w:val="hybridMultilevel"/>
    <w:tmpl w:val="BDF273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F91905"/>
    <w:multiLevelType w:val="hybridMultilevel"/>
    <w:tmpl w:val="3A44A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2A76DE"/>
    <w:multiLevelType w:val="hybridMultilevel"/>
    <w:tmpl w:val="354E3F2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7C64DD"/>
    <w:multiLevelType w:val="multilevel"/>
    <w:tmpl w:val="ED8A49D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28">
    <w:nsid w:val="7FE3705A"/>
    <w:multiLevelType w:val="hybridMultilevel"/>
    <w:tmpl w:val="6780F978"/>
    <w:lvl w:ilvl="0" w:tplc="CF6CD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5"/>
  </w:num>
  <w:num w:numId="4">
    <w:abstractNumId w:val="27"/>
  </w:num>
  <w:num w:numId="5">
    <w:abstractNumId w:val="2"/>
  </w:num>
  <w:num w:numId="6">
    <w:abstractNumId w:val="1"/>
  </w:num>
  <w:num w:numId="7">
    <w:abstractNumId w:val="22"/>
  </w:num>
  <w:num w:numId="8">
    <w:abstractNumId w:val="12"/>
  </w:num>
  <w:num w:numId="9">
    <w:abstractNumId w:val="20"/>
  </w:num>
  <w:num w:numId="10">
    <w:abstractNumId w:val="28"/>
  </w:num>
  <w:num w:numId="11">
    <w:abstractNumId w:val="19"/>
  </w:num>
  <w:num w:numId="12">
    <w:abstractNumId w:val="0"/>
  </w:num>
  <w:num w:numId="13">
    <w:abstractNumId w:val="18"/>
  </w:num>
  <w:num w:numId="14">
    <w:abstractNumId w:val="25"/>
  </w:num>
  <w:num w:numId="15">
    <w:abstractNumId w:val="24"/>
  </w:num>
  <w:num w:numId="16">
    <w:abstractNumId w:val="14"/>
  </w:num>
  <w:num w:numId="17">
    <w:abstractNumId w:val="10"/>
  </w:num>
  <w:num w:numId="18">
    <w:abstractNumId w:val="5"/>
  </w:num>
  <w:num w:numId="19">
    <w:abstractNumId w:val="9"/>
  </w:num>
  <w:num w:numId="20">
    <w:abstractNumId w:val="16"/>
  </w:num>
  <w:num w:numId="21">
    <w:abstractNumId w:val="6"/>
  </w:num>
  <w:num w:numId="22">
    <w:abstractNumId w:val="7"/>
  </w:num>
  <w:num w:numId="23">
    <w:abstractNumId w:val="13"/>
  </w:num>
  <w:num w:numId="24">
    <w:abstractNumId w:val="4"/>
  </w:num>
  <w:num w:numId="25">
    <w:abstractNumId w:val="21"/>
  </w:num>
  <w:num w:numId="26">
    <w:abstractNumId w:val="3"/>
  </w:num>
  <w:num w:numId="27">
    <w:abstractNumId w:val="17"/>
  </w:num>
  <w:num w:numId="28">
    <w:abstractNumId w:val="26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92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7BE"/>
    <w:rsid w:val="0000065D"/>
    <w:rsid w:val="00001F9F"/>
    <w:rsid w:val="00002C82"/>
    <w:rsid w:val="00003BE4"/>
    <w:rsid w:val="0000407C"/>
    <w:rsid w:val="000042EF"/>
    <w:rsid w:val="0000565B"/>
    <w:rsid w:val="00005C17"/>
    <w:rsid w:val="00005DA8"/>
    <w:rsid w:val="00005F59"/>
    <w:rsid w:val="00005FFA"/>
    <w:rsid w:val="000103CF"/>
    <w:rsid w:val="000104C1"/>
    <w:rsid w:val="00011323"/>
    <w:rsid w:val="00011F65"/>
    <w:rsid w:val="000120D9"/>
    <w:rsid w:val="00012945"/>
    <w:rsid w:val="00016EF6"/>
    <w:rsid w:val="000171A2"/>
    <w:rsid w:val="0001750B"/>
    <w:rsid w:val="00017626"/>
    <w:rsid w:val="00017C4B"/>
    <w:rsid w:val="000202FE"/>
    <w:rsid w:val="00020AB8"/>
    <w:rsid w:val="00020BC5"/>
    <w:rsid w:val="00020BD2"/>
    <w:rsid w:val="00020D67"/>
    <w:rsid w:val="000219E1"/>
    <w:rsid w:val="0002388C"/>
    <w:rsid w:val="0002603A"/>
    <w:rsid w:val="00026633"/>
    <w:rsid w:val="00026FDC"/>
    <w:rsid w:val="00027C43"/>
    <w:rsid w:val="000327E9"/>
    <w:rsid w:val="00032D0D"/>
    <w:rsid w:val="000333A6"/>
    <w:rsid w:val="000335FE"/>
    <w:rsid w:val="000342F3"/>
    <w:rsid w:val="00034F63"/>
    <w:rsid w:val="00035513"/>
    <w:rsid w:val="00035D9F"/>
    <w:rsid w:val="00036031"/>
    <w:rsid w:val="00036FDD"/>
    <w:rsid w:val="0003730B"/>
    <w:rsid w:val="00037978"/>
    <w:rsid w:val="00037BDB"/>
    <w:rsid w:val="00037DFE"/>
    <w:rsid w:val="00040E42"/>
    <w:rsid w:val="000415C3"/>
    <w:rsid w:val="00042886"/>
    <w:rsid w:val="00042AC0"/>
    <w:rsid w:val="0004382D"/>
    <w:rsid w:val="00044633"/>
    <w:rsid w:val="00045CCB"/>
    <w:rsid w:val="00046209"/>
    <w:rsid w:val="00046ACD"/>
    <w:rsid w:val="00046AD4"/>
    <w:rsid w:val="00046DAB"/>
    <w:rsid w:val="00050099"/>
    <w:rsid w:val="00050496"/>
    <w:rsid w:val="000505D8"/>
    <w:rsid w:val="00052834"/>
    <w:rsid w:val="00052EEC"/>
    <w:rsid w:val="0005362B"/>
    <w:rsid w:val="00054174"/>
    <w:rsid w:val="000541AD"/>
    <w:rsid w:val="00054534"/>
    <w:rsid w:val="00054DB7"/>
    <w:rsid w:val="00055301"/>
    <w:rsid w:val="000556DB"/>
    <w:rsid w:val="00056F1A"/>
    <w:rsid w:val="00057E1D"/>
    <w:rsid w:val="000600ED"/>
    <w:rsid w:val="00060CDE"/>
    <w:rsid w:val="00061370"/>
    <w:rsid w:val="00061EF6"/>
    <w:rsid w:val="000623FB"/>
    <w:rsid w:val="00062E8C"/>
    <w:rsid w:val="00063B15"/>
    <w:rsid w:val="000651F6"/>
    <w:rsid w:val="00065D0F"/>
    <w:rsid w:val="00065EE3"/>
    <w:rsid w:val="00066005"/>
    <w:rsid w:val="0006600F"/>
    <w:rsid w:val="000660B8"/>
    <w:rsid w:val="00066573"/>
    <w:rsid w:val="00066967"/>
    <w:rsid w:val="00066B95"/>
    <w:rsid w:val="00066D25"/>
    <w:rsid w:val="00066DC9"/>
    <w:rsid w:val="00067012"/>
    <w:rsid w:val="0006708C"/>
    <w:rsid w:val="00071114"/>
    <w:rsid w:val="00071D97"/>
    <w:rsid w:val="00072161"/>
    <w:rsid w:val="000722B1"/>
    <w:rsid w:val="0007326D"/>
    <w:rsid w:val="000733B4"/>
    <w:rsid w:val="00073660"/>
    <w:rsid w:val="0007388F"/>
    <w:rsid w:val="00073ABB"/>
    <w:rsid w:val="00073D5F"/>
    <w:rsid w:val="00074395"/>
    <w:rsid w:val="000746DA"/>
    <w:rsid w:val="0007576E"/>
    <w:rsid w:val="000760C8"/>
    <w:rsid w:val="00076A4D"/>
    <w:rsid w:val="00076EBA"/>
    <w:rsid w:val="00080BEC"/>
    <w:rsid w:val="000811E6"/>
    <w:rsid w:val="00081BD8"/>
    <w:rsid w:val="0008279C"/>
    <w:rsid w:val="00082E8F"/>
    <w:rsid w:val="000832A9"/>
    <w:rsid w:val="000839FC"/>
    <w:rsid w:val="00084E0B"/>
    <w:rsid w:val="00084E17"/>
    <w:rsid w:val="00086302"/>
    <w:rsid w:val="000869EE"/>
    <w:rsid w:val="00086A1C"/>
    <w:rsid w:val="00086A23"/>
    <w:rsid w:val="00086DA1"/>
    <w:rsid w:val="00087159"/>
    <w:rsid w:val="00087EBF"/>
    <w:rsid w:val="00087FF6"/>
    <w:rsid w:val="00090454"/>
    <w:rsid w:val="00091E58"/>
    <w:rsid w:val="00092069"/>
    <w:rsid w:val="00092C5C"/>
    <w:rsid w:val="0009375E"/>
    <w:rsid w:val="000977D9"/>
    <w:rsid w:val="00097893"/>
    <w:rsid w:val="000A083A"/>
    <w:rsid w:val="000A0C92"/>
    <w:rsid w:val="000A0DBF"/>
    <w:rsid w:val="000A16D0"/>
    <w:rsid w:val="000A325C"/>
    <w:rsid w:val="000A4488"/>
    <w:rsid w:val="000A492B"/>
    <w:rsid w:val="000A4CBB"/>
    <w:rsid w:val="000A6916"/>
    <w:rsid w:val="000A6CD7"/>
    <w:rsid w:val="000A7568"/>
    <w:rsid w:val="000A7CF2"/>
    <w:rsid w:val="000B0CBE"/>
    <w:rsid w:val="000B13CA"/>
    <w:rsid w:val="000B2526"/>
    <w:rsid w:val="000B327F"/>
    <w:rsid w:val="000B4217"/>
    <w:rsid w:val="000B51C7"/>
    <w:rsid w:val="000B5393"/>
    <w:rsid w:val="000B58BB"/>
    <w:rsid w:val="000B638B"/>
    <w:rsid w:val="000B6419"/>
    <w:rsid w:val="000B6639"/>
    <w:rsid w:val="000B7361"/>
    <w:rsid w:val="000C1AA7"/>
    <w:rsid w:val="000C1DBD"/>
    <w:rsid w:val="000C2516"/>
    <w:rsid w:val="000C391A"/>
    <w:rsid w:val="000C3BC7"/>
    <w:rsid w:val="000C3D75"/>
    <w:rsid w:val="000C4962"/>
    <w:rsid w:val="000C499A"/>
    <w:rsid w:val="000C689E"/>
    <w:rsid w:val="000D0102"/>
    <w:rsid w:val="000D16B9"/>
    <w:rsid w:val="000D215A"/>
    <w:rsid w:val="000D2341"/>
    <w:rsid w:val="000D3052"/>
    <w:rsid w:val="000D32DD"/>
    <w:rsid w:val="000D3541"/>
    <w:rsid w:val="000D4074"/>
    <w:rsid w:val="000D41CD"/>
    <w:rsid w:val="000D4227"/>
    <w:rsid w:val="000D50B6"/>
    <w:rsid w:val="000D5123"/>
    <w:rsid w:val="000D6ACD"/>
    <w:rsid w:val="000D7931"/>
    <w:rsid w:val="000D7CC2"/>
    <w:rsid w:val="000D7E14"/>
    <w:rsid w:val="000E1D49"/>
    <w:rsid w:val="000E2B5F"/>
    <w:rsid w:val="000E2E61"/>
    <w:rsid w:val="000E3332"/>
    <w:rsid w:val="000E40F3"/>
    <w:rsid w:val="000E4CFC"/>
    <w:rsid w:val="000E5238"/>
    <w:rsid w:val="000E5254"/>
    <w:rsid w:val="000E5AB0"/>
    <w:rsid w:val="000E5B7C"/>
    <w:rsid w:val="000E5C4B"/>
    <w:rsid w:val="000E71A4"/>
    <w:rsid w:val="000F05D8"/>
    <w:rsid w:val="000F1A65"/>
    <w:rsid w:val="000F1FA6"/>
    <w:rsid w:val="000F206F"/>
    <w:rsid w:val="000F291F"/>
    <w:rsid w:val="000F3D59"/>
    <w:rsid w:val="000F3FB8"/>
    <w:rsid w:val="000F40F7"/>
    <w:rsid w:val="000F466C"/>
    <w:rsid w:val="000F5C82"/>
    <w:rsid w:val="000F6292"/>
    <w:rsid w:val="000F6DD2"/>
    <w:rsid w:val="000F6EBC"/>
    <w:rsid w:val="000F79D6"/>
    <w:rsid w:val="0010066D"/>
    <w:rsid w:val="001014CF"/>
    <w:rsid w:val="0010234B"/>
    <w:rsid w:val="00103993"/>
    <w:rsid w:val="00105CEF"/>
    <w:rsid w:val="0010602D"/>
    <w:rsid w:val="00107400"/>
    <w:rsid w:val="00107C59"/>
    <w:rsid w:val="00110EDE"/>
    <w:rsid w:val="001114D2"/>
    <w:rsid w:val="00113126"/>
    <w:rsid w:val="001132B3"/>
    <w:rsid w:val="00113F06"/>
    <w:rsid w:val="0011427D"/>
    <w:rsid w:val="001144D4"/>
    <w:rsid w:val="00114D67"/>
    <w:rsid w:val="00115BB5"/>
    <w:rsid w:val="00115E8C"/>
    <w:rsid w:val="001172FE"/>
    <w:rsid w:val="0011750D"/>
    <w:rsid w:val="00117C36"/>
    <w:rsid w:val="00120719"/>
    <w:rsid w:val="001207FB"/>
    <w:rsid w:val="00120A7D"/>
    <w:rsid w:val="00120FC8"/>
    <w:rsid w:val="00121E29"/>
    <w:rsid w:val="0012325B"/>
    <w:rsid w:val="00123C19"/>
    <w:rsid w:val="00123C70"/>
    <w:rsid w:val="00123DE9"/>
    <w:rsid w:val="00125E47"/>
    <w:rsid w:val="00125FA5"/>
    <w:rsid w:val="0012651D"/>
    <w:rsid w:val="00126757"/>
    <w:rsid w:val="00130091"/>
    <w:rsid w:val="00130652"/>
    <w:rsid w:val="001306D8"/>
    <w:rsid w:val="00130BBA"/>
    <w:rsid w:val="0013214E"/>
    <w:rsid w:val="00132698"/>
    <w:rsid w:val="001326D0"/>
    <w:rsid w:val="00133D99"/>
    <w:rsid w:val="0013407C"/>
    <w:rsid w:val="00134D2F"/>
    <w:rsid w:val="00135087"/>
    <w:rsid w:val="0013523B"/>
    <w:rsid w:val="00135448"/>
    <w:rsid w:val="00136388"/>
    <w:rsid w:val="00136417"/>
    <w:rsid w:val="00136428"/>
    <w:rsid w:val="00137987"/>
    <w:rsid w:val="00141B49"/>
    <w:rsid w:val="001421A7"/>
    <w:rsid w:val="001426C3"/>
    <w:rsid w:val="00142DA4"/>
    <w:rsid w:val="001437D4"/>
    <w:rsid w:val="00143895"/>
    <w:rsid w:val="00143900"/>
    <w:rsid w:val="0014500B"/>
    <w:rsid w:val="00145B0F"/>
    <w:rsid w:val="0014698E"/>
    <w:rsid w:val="001479EC"/>
    <w:rsid w:val="00147C23"/>
    <w:rsid w:val="00147DD2"/>
    <w:rsid w:val="001500AE"/>
    <w:rsid w:val="0015020D"/>
    <w:rsid w:val="00150675"/>
    <w:rsid w:val="00151331"/>
    <w:rsid w:val="001535D4"/>
    <w:rsid w:val="00153DA5"/>
    <w:rsid w:val="00154106"/>
    <w:rsid w:val="001550CE"/>
    <w:rsid w:val="001554C8"/>
    <w:rsid w:val="00155C63"/>
    <w:rsid w:val="00155FF3"/>
    <w:rsid w:val="0015611D"/>
    <w:rsid w:val="001568E4"/>
    <w:rsid w:val="001570E9"/>
    <w:rsid w:val="00160155"/>
    <w:rsid w:val="00160D25"/>
    <w:rsid w:val="0016171E"/>
    <w:rsid w:val="001618B4"/>
    <w:rsid w:val="00162D3F"/>
    <w:rsid w:val="00163EDF"/>
    <w:rsid w:val="00164A29"/>
    <w:rsid w:val="00164E51"/>
    <w:rsid w:val="0016539E"/>
    <w:rsid w:val="0016545C"/>
    <w:rsid w:val="00167771"/>
    <w:rsid w:val="00170315"/>
    <w:rsid w:val="001704FA"/>
    <w:rsid w:val="00170702"/>
    <w:rsid w:val="001708DA"/>
    <w:rsid w:val="001714E6"/>
    <w:rsid w:val="001717E0"/>
    <w:rsid w:val="001725A6"/>
    <w:rsid w:val="00173379"/>
    <w:rsid w:val="001734AD"/>
    <w:rsid w:val="0017401C"/>
    <w:rsid w:val="00174CE7"/>
    <w:rsid w:val="00175A25"/>
    <w:rsid w:val="00176032"/>
    <w:rsid w:val="00176C1D"/>
    <w:rsid w:val="00176C8C"/>
    <w:rsid w:val="00177C18"/>
    <w:rsid w:val="00181529"/>
    <w:rsid w:val="00181AF3"/>
    <w:rsid w:val="00181C87"/>
    <w:rsid w:val="00181CAF"/>
    <w:rsid w:val="0018244A"/>
    <w:rsid w:val="00182559"/>
    <w:rsid w:val="001831CC"/>
    <w:rsid w:val="00184CC8"/>
    <w:rsid w:val="00186D47"/>
    <w:rsid w:val="00191740"/>
    <w:rsid w:val="00191FC5"/>
    <w:rsid w:val="00192A70"/>
    <w:rsid w:val="001935CE"/>
    <w:rsid w:val="00193D31"/>
    <w:rsid w:val="0019436F"/>
    <w:rsid w:val="001945E7"/>
    <w:rsid w:val="001946AD"/>
    <w:rsid w:val="00195055"/>
    <w:rsid w:val="00195AAE"/>
    <w:rsid w:val="001972F1"/>
    <w:rsid w:val="00197B31"/>
    <w:rsid w:val="001A0282"/>
    <w:rsid w:val="001A0628"/>
    <w:rsid w:val="001A10B3"/>
    <w:rsid w:val="001A13FB"/>
    <w:rsid w:val="001A1CB3"/>
    <w:rsid w:val="001A2594"/>
    <w:rsid w:val="001A31AB"/>
    <w:rsid w:val="001A38CD"/>
    <w:rsid w:val="001A41AE"/>
    <w:rsid w:val="001A55E6"/>
    <w:rsid w:val="001A56F8"/>
    <w:rsid w:val="001A5EEF"/>
    <w:rsid w:val="001A6362"/>
    <w:rsid w:val="001A66B9"/>
    <w:rsid w:val="001B0144"/>
    <w:rsid w:val="001B2761"/>
    <w:rsid w:val="001B27B7"/>
    <w:rsid w:val="001B2E15"/>
    <w:rsid w:val="001B31F5"/>
    <w:rsid w:val="001B3546"/>
    <w:rsid w:val="001B38C0"/>
    <w:rsid w:val="001B5070"/>
    <w:rsid w:val="001B7338"/>
    <w:rsid w:val="001C0A5A"/>
    <w:rsid w:val="001C225B"/>
    <w:rsid w:val="001C232B"/>
    <w:rsid w:val="001C2ED2"/>
    <w:rsid w:val="001C3248"/>
    <w:rsid w:val="001C449B"/>
    <w:rsid w:val="001C5100"/>
    <w:rsid w:val="001C5BFA"/>
    <w:rsid w:val="001C6352"/>
    <w:rsid w:val="001C64CA"/>
    <w:rsid w:val="001C6E48"/>
    <w:rsid w:val="001C7169"/>
    <w:rsid w:val="001D082C"/>
    <w:rsid w:val="001D0AFC"/>
    <w:rsid w:val="001D142F"/>
    <w:rsid w:val="001D1D3A"/>
    <w:rsid w:val="001D29FD"/>
    <w:rsid w:val="001D3260"/>
    <w:rsid w:val="001D45A1"/>
    <w:rsid w:val="001D73CC"/>
    <w:rsid w:val="001D740A"/>
    <w:rsid w:val="001E0C78"/>
    <w:rsid w:val="001E0FAC"/>
    <w:rsid w:val="001E2C1E"/>
    <w:rsid w:val="001E2EF9"/>
    <w:rsid w:val="001E300A"/>
    <w:rsid w:val="001E33C6"/>
    <w:rsid w:val="001E3476"/>
    <w:rsid w:val="001E377B"/>
    <w:rsid w:val="001E49D6"/>
    <w:rsid w:val="001E6FFE"/>
    <w:rsid w:val="001F008A"/>
    <w:rsid w:val="001F00E6"/>
    <w:rsid w:val="001F00F6"/>
    <w:rsid w:val="001F0F97"/>
    <w:rsid w:val="001F11D8"/>
    <w:rsid w:val="001F1665"/>
    <w:rsid w:val="001F2037"/>
    <w:rsid w:val="001F218C"/>
    <w:rsid w:val="001F36C9"/>
    <w:rsid w:val="001F41B0"/>
    <w:rsid w:val="001F5FD5"/>
    <w:rsid w:val="001F684D"/>
    <w:rsid w:val="001F6E82"/>
    <w:rsid w:val="0020026C"/>
    <w:rsid w:val="002006D5"/>
    <w:rsid w:val="002009C1"/>
    <w:rsid w:val="00200F43"/>
    <w:rsid w:val="002017FB"/>
    <w:rsid w:val="00202184"/>
    <w:rsid w:val="002021A3"/>
    <w:rsid w:val="00202F5D"/>
    <w:rsid w:val="002047C8"/>
    <w:rsid w:val="00204918"/>
    <w:rsid w:val="002060BC"/>
    <w:rsid w:val="002073F9"/>
    <w:rsid w:val="002078AD"/>
    <w:rsid w:val="0021015E"/>
    <w:rsid w:val="002104F7"/>
    <w:rsid w:val="00210F15"/>
    <w:rsid w:val="0021204D"/>
    <w:rsid w:val="00212520"/>
    <w:rsid w:val="002128CC"/>
    <w:rsid w:val="00212BE7"/>
    <w:rsid w:val="00212ECB"/>
    <w:rsid w:val="00213C59"/>
    <w:rsid w:val="0021478C"/>
    <w:rsid w:val="00214D6C"/>
    <w:rsid w:val="0021553A"/>
    <w:rsid w:val="002171DD"/>
    <w:rsid w:val="0021757B"/>
    <w:rsid w:val="00217E02"/>
    <w:rsid w:val="00217EB0"/>
    <w:rsid w:val="002202EF"/>
    <w:rsid w:val="0022079D"/>
    <w:rsid w:val="002212C6"/>
    <w:rsid w:val="00221876"/>
    <w:rsid w:val="00222E1C"/>
    <w:rsid w:val="0022361A"/>
    <w:rsid w:val="002237D6"/>
    <w:rsid w:val="002244CF"/>
    <w:rsid w:val="002244F1"/>
    <w:rsid w:val="00224935"/>
    <w:rsid w:val="00224C9B"/>
    <w:rsid w:val="00225383"/>
    <w:rsid w:val="00226F49"/>
    <w:rsid w:val="0023125F"/>
    <w:rsid w:val="002316EC"/>
    <w:rsid w:val="002329FB"/>
    <w:rsid w:val="002332A6"/>
    <w:rsid w:val="002333A0"/>
    <w:rsid w:val="00233889"/>
    <w:rsid w:val="00235422"/>
    <w:rsid w:val="00236E4E"/>
    <w:rsid w:val="00241BCE"/>
    <w:rsid w:val="00242179"/>
    <w:rsid w:val="002437AA"/>
    <w:rsid w:val="0024499D"/>
    <w:rsid w:val="002449E5"/>
    <w:rsid w:val="00245E1B"/>
    <w:rsid w:val="00246036"/>
    <w:rsid w:val="00246401"/>
    <w:rsid w:val="00246762"/>
    <w:rsid w:val="00246D03"/>
    <w:rsid w:val="0024791A"/>
    <w:rsid w:val="00251566"/>
    <w:rsid w:val="00251BBA"/>
    <w:rsid w:val="002522D2"/>
    <w:rsid w:val="00252360"/>
    <w:rsid w:val="00254182"/>
    <w:rsid w:val="002547D5"/>
    <w:rsid w:val="00254F39"/>
    <w:rsid w:val="00255096"/>
    <w:rsid w:val="002557A6"/>
    <w:rsid w:val="002559CF"/>
    <w:rsid w:val="0025777E"/>
    <w:rsid w:val="00257E0D"/>
    <w:rsid w:val="00261544"/>
    <w:rsid w:val="0026274B"/>
    <w:rsid w:val="0026394E"/>
    <w:rsid w:val="00263EF8"/>
    <w:rsid w:val="00265430"/>
    <w:rsid w:val="002655CB"/>
    <w:rsid w:val="002660D3"/>
    <w:rsid w:val="002674DD"/>
    <w:rsid w:val="00267586"/>
    <w:rsid w:val="0027030C"/>
    <w:rsid w:val="002706C5"/>
    <w:rsid w:val="00270BC4"/>
    <w:rsid w:val="00271822"/>
    <w:rsid w:val="0027213C"/>
    <w:rsid w:val="00273470"/>
    <w:rsid w:val="0027354E"/>
    <w:rsid w:val="002745A4"/>
    <w:rsid w:val="00274869"/>
    <w:rsid w:val="002748D0"/>
    <w:rsid w:val="00276654"/>
    <w:rsid w:val="00280E4C"/>
    <w:rsid w:val="0028265A"/>
    <w:rsid w:val="00282B1D"/>
    <w:rsid w:val="00283215"/>
    <w:rsid w:val="002846A7"/>
    <w:rsid w:val="00284778"/>
    <w:rsid w:val="00284CE7"/>
    <w:rsid w:val="00285ECF"/>
    <w:rsid w:val="00286119"/>
    <w:rsid w:val="00287154"/>
    <w:rsid w:val="00287862"/>
    <w:rsid w:val="00287AE1"/>
    <w:rsid w:val="00287D9F"/>
    <w:rsid w:val="00290009"/>
    <w:rsid w:val="00290A98"/>
    <w:rsid w:val="0029120D"/>
    <w:rsid w:val="002918D3"/>
    <w:rsid w:val="00291A65"/>
    <w:rsid w:val="00295E3A"/>
    <w:rsid w:val="00296069"/>
    <w:rsid w:val="0029617B"/>
    <w:rsid w:val="00297B22"/>
    <w:rsid w:val="00297FAB"/>
    <w:rsid w:val="002A001E"/>
    <w:rsid w:val="002A0A50"/>
    <w:rsid w:val="002A0D4D"/>
    <w:rsid w:val="002A1620"/>
    <w:rsid w:val="002A1DFC"/>
    <w:rsid w:val="002A2AE2"/>
    <w:rsid w:val="002A4AB8"/>
    <w:rsid w:val="002A4D07"/>
    <w:rsid w:val="002A556D"/>
    <w:rsid w:val="002A5B7C"/>
    <w:rsid w:val="002A627A"/>
    <w:rsid w:val="002A64C3"/>
    <w:rsid w:val="002A7916"/>
    <w:rsid w:val="002A7D29"/>
    <w:rsid w:val="002B0378"/>
    <w:rsid w:val="002B07FA"/>
    <w:rsid w:val="002B1787"/>
    <w:rsid w:val="002B17E4"/>
    <w:rsid w:val="002B30DF"/>
    <w:rsid w:val="002B3376"/>
    <w:rsid w:val="002B3705"/>
    <w:rsid w:val="002B3D8B"/>
    <w:rsid w:val="002B3DBB"/>
    <w:rsid w:val="002B4C92"/>
    <w:rsid w:val="002B58A6"/>
    <w:rsid w:val="002B60DA"/>
    <w:rsid w:val="002B614A"/>
    <w:rsid w:val="002B6583"/>
    <w:rsid w:val="002C00FA"/>
    <w:rsid w:val="002C0AF7"/>
    <w:rsid w:val="002C1B25"/>
    <w:rsid w:val="002C2111"/>
    <w:rsid w:val="002C2B2A"/>
    <w:rsid w:val="002C36C5"/>
    <w:rsid w:val="002C44FE"/>
    <w:rsid w:val="002C4DAB"/>
    <w:rsid w:val="002C5FC5"/>
    <w:rsid w:val="002C6443"/>
    <w:rsid w:val="002C67EB"/>
    <w:rsid w:val="002C684D"/>
    <w:rsid w:val="002C6CF4"/>
    <w:rsid w:val="002C7178"/>
    <w:rsid w:val="002C768E"/>
    <w:rsid w:val="002C774B"/>
    <w:rsid w:val="002C7AE9"/>
    <w:rsid w:val="002C7D03"/>
    <w:rsid w:val="002C7D9E"/>
    <w:rsid w:val="002D04F8"/>
    <w:rsid w:val="002D12C2"/>
    <w:rsid w:val="002D22D1"/>
    <w:rsid w:val="002D302E"/>
    <w:rsid w:val="002D36C8"/>
    <w:rsid w:val="002D435B"/>
    <w:rsid w:val="002D458D"/>
    <w:rsid w:val="002D77C9"/>
    <w:rsid w:val="002E215B"/>
    <w:rsid w:val="002E21A9"/>
    <w:rsid w:val="002E2373"/>
    <w:rsid w:val="002E26A5"/>
    <w:rsid w:val="002E287E"/>
    <w:rsid w:val="002E3F64"/>
    <w:rsid w:val="002E4BB5"/>
    <w:rsid w:val="002E5101"/>
    <w:rsid w:val="002E521F"/>
    <w:rsid w:val="002E5E83"/>
    <w:rsid w:val="002E653E"/>
    <w:rsid w:val="002E66B3"/>
    <w:rsid w:val="002E75DE"/>
    <w:rsid w:val="002E79C8"/>
    <w:rsid w:val="002E7A7E"/>
    <w:rsid w:val="002F045A"/>
    <w:rsid w:val="002F1597"/>
    <w:rsid w:val="002F1BBA"/>
    <w:rsid w:val="002F1CEE"/>
    <w:rsid w:val="002F2C8F"/>
    <w:rsid w:val="002F3615"/>
    <w:rsid w:val="002F396C"/>
    <w:rsid w:val="002F3B4C"/>
    <w:rsid w:val="002F553E"/>
    <w:rsid w:val="002F5D10"/>
    <w:rsid w:val="002F6E3D"/>
    <w:rsid w:val="002F7B72"/>
    <w:rsid w:val="0030043C"/>
    <w:rsid w:val="00300B37"/>
    <w:rsid w:val="00301608"/>
    <w:rsid w:val="00301DBB"/>
    <w:rsid w:val="00302C7C"/>
    <w:rsid w:val="0030304C"/>
    <w:rsid w:val="00303955"/>
    <w:rsid w:val="0030396B"/>
    <w:rsid w:val="0030427F"/>
    <w:rsid w:val="00306306"/>
    <w:rsid w:val="00307424"/>
    <w:rsid w:val="00307BF7"/>
    <w:rsid w:val="00307CE5"/>
    <w:rsid w:val="0031180A"/>
    <w:rsid w:val="003124EC"/>
    <w:rsid w:val="003126C4"/>
    <w:rsid w:val="00313296"/>
    <w:rsid w:val="00313EE1"/>
    <w:rsid w:val="00314273"/>
    <w:rsid w:val="00315868"/>
    <w:rsid w:val="00316E84"/>
    <w:rsid w:val="00317674"/>
    <w:rsid w:val="00320E7E"/>
    <w:rsid w:val="00320E9C"/>
    <w:rsid w:val="00320FE9"/>
    <w:rsid w:val="003216B3"/>
    <w:rsid w:val="00321940"/>
    <w:rsid w:val="00322840"/>
    <w:rsid w:val="003230B5"/>
    <w:rsid w:val="003246E3"/>
    <w:rsid w:val="00325DD5"/>
    <w:rsid w:val="003263BF"/>
    <w:rsid w:val="00326734"/>
    <w:rsid w:val="00327558"/>
    <w:rsid w:val="00330C94"/>
    <w:rsid w:val="00331C26"/>
    <w:rsid w:val="00332119"/>
    <w:rsid w:val="003327D4"/>
    <w:rsid w:val="00334254"/>
    <w:rsid w:val="00335403"/>
    <w:rsid w:val="003354E3"/>
    <w:rsid w:val="00335881"/>
    <w:rsid w:val="00336C02"/>
    <w:rsid w:val="00336F4E"/>
    <w:rsid w:val="003401A9"/>
    <w:rsid w:val="00341558"/>
    <w:rsid w:val="00341BCF"/>
    <w:rsid w:val="0034261F"/>
    <w:rsid w:val="00343EEF"/>
    <w:rsid w:val="003446F7"/>
    <w:rsid w:val="0034545A"/>
    <w:rsid w:val="00346A92"/>
    <w:rsid w:val="00346C3D"/>
    <w:rsid w:val="003476B0"/>
    <w:rsid w:val="00347F3C"/>
    <w:rsid w:val="003504C2"/>
    <w:rsid w:val="00351646"/>
    <w:rsid w:val="003526C0"/>
    <w:rsid w:val="003527DC"/>
    <w:rsid w:val="00352A1C"/>
    <w:rsid w:val="00353112"/>
    <w:rsid w:val="00353A1C"/>
    <w:rsid w:val="003543AA"/>
    <w:rsid w:val="00354F38"/>
    <w:rsid w:val="00355A3A"/>
    <w:rsid w:val="00356F46"/>
    <w:rsid w:val="00356F6F"/>
    <w:rsid w:val="00357C74"/>
    <w:rsid w:val="003601B4"/>
    <w:rsid w:val="00360D2F"/>
    <w:rsid w:val="0036100C"/>
    <w:rsid w:val="003613B3"/>
    <w:rsid w:val="00361455"/>
    <w:rsid w:val="003624C0"/>
    <w:rsid w:val="00362ABD"/>
    <w:rsid w:val="00363259"/>
    <w:rsid w:val="0036420F"/>
    <w:rsid w:val="00364F38"/>
    <w:rsid w:val="003659CC"/>
    <w:rsid w:val="0036772E"/>
    <w:rsid w:val="00367892"/>
    <w:rsid w:val="00367BD0"/>
    <w:rsid w:val="0037027E"/>
    <w:rsid w:val="003703E4"/>
    <w:rsid w:val="0037071F"/>
    <w:rsid w:val="0037158F"/>
    <w:rsid w:val="0037333D"/>
    <w:rsid w:val="00373CC9"/>
    <w:rsid w:val="003750E0"/>
    <w:rsid w:val="003762F4"/>
    <w:rsid w:val="00376D98"/>
    <w:rsid w:val="00376E20"/>
    <w:rsid w:val="003772B6"/>
    <w:rsid w:val="003803AC"/>
    <w:rsid w:val="00381278"/>
    <w:rsid w:val="003817BE"/>
    <w:rsid w:val="003829FD"/>
    <w:rsid w:val="003834D7"/>
    <w:rsid w:val="00383BCF"/>
    <w:rsid w:val="00383C94"/>
    <w:rsid w:val="00383CE4"/>
    <w:rsid w:val="0038403C"/>
    <w:rsid w:val="003847D8"/>
    <w:rsid w:val="00384962"/>
    <w:rsid w:val="00384EBE"/>
    <w:rsid w:val="00385774"/>
    <w:rsid w:val="003860E8"/>
    <w:rsid w:val="00390B00"/>
    <w:rsid w:val="00391494"/>
    <w:rsid w:val="00391569"/>
    <w:rsid w:val="00393636"/>
    <w:rsid w:val="00393D56"/>
    <w:rsid w:val="00394565"/>
    <w:rsid w:val="0039484E"/>
    <w:rsid w:val="00395F92"/>
    <w:rsid w:val="00397D8C"/>
    <w:rsid w:val="00397E57"/>
    <w:rsid w:val="003A0D72"/>
    <w:rsid w:val="003A0E63"/>
    <w:rsid w:val="003A28A6"/>
    <w:rsid w:val="003A3503"/>
    <w:rsid w:val="003A389F"/>
    <w:rsid w:val="003A3E09"/>
    <w:rsid w:val="003A445B"/>
    <w:rsid w:val="003A4AF5"/>
    <w:rsid w:val="003A51F3"/>
    <w:rsid w:val="003A5C24"/>
    <w:rsid w:val="003A5FF9"/>
    <w:rsid w:val="003A6449"/>
    <w:rsid w:val="003A6E94"/>
    <w:rsid w:val="003A70A1"/>
    <w:rsid w:val="003A7D09"/>
    <w:rsid w:val="003B09AF"/>
    <w:rsid w:val="003B3843"/>
    <w:rsid w:val="003B426A"/>
    <w:rsid w:val="003B4758"/>
    <w:rsid w:val="003B4B4A"/>
    <w:rsid w:val="003B4EF3"/>
    <w:rsid w:val="003B5C31"/>
    <w:rsid w:val="003B6F9A"/>
    <w:rsid w:val="003B725E"/>
    <w:rsid w:val="003B7943"/>
    <w:rsid w:val="003C034C"/>
    <w:rsid w:val="003C18F0"/>
    <w:rsid w:val="003C1C47"/>
    <w:rsid w:val="003C1E73"/>
    <w:rsid w:val="003C237C"/>
    <w:rsid w:val="003C2EEB"/>
    <w:rsid w:val="003C3541"/>
    <w:rsid w:val="003C4AC5"/>
    <w:rsid w:val="003C59B3"/>
    <w:rsid w:val="003C5A95"/>
    <w:rsid w:val="003D086E"/>
    <w:rsid w:val="003D0F4A"/>
    <w:rsid w:val="003D2D61"/>
    <w:rsid w:val="003D3E2E"/>
    <w:rsid w:val="003D3FD5"/>
    <w:rsid w:val="003D51C4"/>
    <w:rsid w:val="003D7881"/>
    <w:rsid w:val="003D7FFA"/>
    <w:rsid w:val="003E0925"/>
    <w:rsid w:val="003E1265"/>
    <w:rsid w:val="003E1BE1"/>
    <w:rsid w:val="003E26A6"/>
    <w:rsid w:val="003E29AF"/>
    <w:rsid w:val="003E2DB6"/>
    <w:rsid w:val="003E35B8"/>
    <w:rsid w:val="003E42B0"/>
    <w:rsid w:val="003E4964"/>
    <w:rsid w:val="003E4E61"/>
    <w:rsid w:val="003E58DB"/>
    <w:rsid w:val="003E5FB2"/>
    <w:rsid w:val="003E6FD5"/>
    <w:rsid w:val="003E7827"/>
    <w:rsid w:val="003E7839"/>
    <w:rsid w:val="003F0252"/>
    <w:rsid w:val="003F0AC7"/>
    <w:rsid w:val="003F13B9"/>
    <w:rsid w:val="003F17BE"/>
    <w:rsid w:val="003F1FFA"/>
    <w:rsid w:val="003F354F"/>
    <w:rsid w:val="003F3F05"/>
    <w:rsid w:val="003F4312"/>
    <w:rsid w:val="003F530F"/>
    <w:rsid w:val="003F61AE"/>
    <w:rsid w:val="003F6DB0"/>
    <w:rsid w:val="003F77CA"/>
    <w:rsid w:val="003F7B8C"/>
    <w:rsid w:val="00400BF7"/>
    <w:rsid w:val="00401AD9"/>
    <w:rsid w:val="00401FC3"/>
    <w:rsid w:val="00403A94"/>
    <w:rsid w:val="00404225"/>
    <w:rsid w:val="00404B80"/>
    <w:rsid w:val="00405C3C"/>
    <w:rsid w:val="00406555"/>
    <w:rsid w:val="00406A5E"/>
    <w:rsid w:val="004121C7"/>
    <w:rsid w:val="004127AA"/>
    <w:rsid w:val="00412BE1"/>
    <w:rsid w:val="00413B09"/>
    <w:rsid w:val="00413DC5"/>
    <w:rsid w:val="00414C68"/>
    <w:rsid w:val="00415A6F"/>
    <w:rsid w:val="0041650B"/>
    <w:rsid w:val="00416C64"/>
    <w:rsid w:val="00417426"/>
    <w:rsid w:val="004179F0"/>
    <w:rsid w:val="00417BEB"/>
    <w:rsid w:val="00417DBE"/>
    <w:rsid w:val="00421B96"/>
    <w:rsid w:val="00421F1E"/>
    <w:rsid w:val="00423041"/>
    <w:rsid w:val="00423120"/>
    <w:rsid w:val="00423252"/>
    <w:rsid w:val="00423805"/>
    <w:rsid w:val="00423A0C"/>
    <w:rsid w:val="00423BFA"/>
    <w:rsid w:val="00424A91"/>
    <w:rsid w:val="00424F11"/>
    <w:rsid w:val="0042521A"/>
    <w:rsid w:val="00425DF9"/>
    <w:rsid w:val="004264BC"/>
    <w:rsid w:val="00426743"/>
    <w:rsid w:val="00426AC6"/>
    <w:rsid w:val="004278E0"/>
    <w:rsid w:val="00427D14"/>
    <w:rsid w:val="004300CF"/>
    <w:rsid w:val="00430152"/>
    <w:rsid w:val="00432735"/>
    <w:rsid w:val="00432F7A"/>
    <w:rsid w:val="004330B1"/>
    <w:rsid w:val="0043311E"/>
    <w:rsid w:val="00433708"/>
    <w:rsid w:val="00434173"/>
    <w:rsid w:val="00434A20"/>
    <w:rsid w:val="00435171"/>
    <w:rsid w:val="004352DB"/>
    <w:rsid w:val="004353F6"/>
    <w:rsid w:val="00435DAF"/>
    <w:rsid w:val="00436686"/>
    <w:rsid w:val="00436782"/>
    <w:rsid w:val="004371AD"/>
    <w:rsid w:val="0043763C"/>
    <w:rsid w:val="0043789E"/>
    <w:rsid w:val="004408D7"/>
    <w:rsid w:val="00441C5E"/>
    <w:rsid w:val="00441E9F"/>
    <w:rsid w:val="00442361"/>
    <w:rsid w:val="004423A4"/>
    <w:rsid w:val="00442ECA"/>
    <w:rsid w:val="00443CAE"/>
    <w:rsid w:val="00444A42"/>
    <w:rsid w:val="00445D5B"/>
    <w:rsid w:val="00445D6D"/>
    <w:rsid w:val="004468B6"/>
    <w:rsid w:val="00446A5E"/>
    <w:rsid w:val="00446C0A"/>
    <w:rsid w:val="0045226D"/>
    <w:rsid w:val="004532AB"/>
    <w:rsid w:val="00453501"/>
    <w:rsid w:val="00453D31"/>
    <w:rsid w:val="00453E7A"/>
    <w:rsid w:val="00454571"/>
    <w:rsid w:val="00454A73"/>
    <w:rsid w:val="0045528E"/>
    <w:rsid w:val="00455A74"/>
    <w:rsid w:val="0045630A"/>
    <w:rsid w:val="00456D35"/>
    <w:rsid w:val="00456F7D"/>
    <w:rsid w:val="00457B92"/>
    <w:rsid w:val="00457CFB"/>
    <w:rsid w:val="00461239"/>
    <w:rsid w:val="00461304"/>
    <w:rsid w:val="00461B88"/>
    <w:rsid w:val="004624FB"/>
    <w:rsid w:val="00462F11"/>
    <w:rsid w:val="00463E77"/>
    <w:rsid w:val="0046559B"/>
    <w:rsid w:val="00465760"/>
    <w:rsid w:val="00465B89"/>
    <w:rsid w:val="004660C5"/>
    <w:rsid w:val="00466B01"/>
    <w:rsid w:val="00467C4A"/>
    <w:rsid w:val="00467CFB"/>
    <w:rsid w:val="004718BB"/>
    <w:rsid w:val="00471BBE"/>
    <w:rsid w:val="0047305F"/>
    <w:rsid w:val="0047341B"/>
    <w:rsid w:val="0047372A"/>
    <w:rsid w:val="00473EDB"/>
    <w:rsid w:val="0047401D"/>
    <w:rsid w:val="00474339"/>
    <w:rsid w:val="00474E4D"/>
    <w:rsid w:val="00475043"/>
    <w:rsid w:val="0047510F"/>
    <w:rsid w:val="00476689"/>
    <w:rsid w:val="00476860"/>
    <w:rsid w:val="00477C07"/>
    <w:rsid w:val="00477CB4"/>
    <w:rsid w:val="004807EA"/>
    <w:rsid w:val="004817BF"/>
    <w:rsid w:val="004820C4"/>
    <w:rsid w:val="004838CB"/>
    <w:rsid w:val="00483D09"/>
    <w:rsid w:val="004854B3"/>
    <w:rsid w:val="0048594A"/>
    <w:rsid w:val="00485AEB"/>
    <w:rsid w:val="00486C4F"/>
    <w:rsid w:val="0048785E"/>
    <w:rsid w:val="004905EB"/>
    <w:rsid w:val="00491233"/>
    <w:rsid w:val="00491AB6"/>
    <w:rsid w:val="00491CB7"/>
    <w:rsid w:val="00491D60"/>
    <w:rsid w:val="00491E48"/>
    <w:rsid w:val="004930E7"/>
    <w:rsid w:val="00495D15"/>
    <w:rsid w:val="00496606"/>
    <w:rsid w:val="0049692F"/>
    <w:rsid w:val="004976EB"/>
    <w:rsid w:val="004A02C3"/>
    <w:rsid w:val="004A0385"/>
    <w:rsid w:val="004A0AD5"/>
    <w:rsid w:val="004A187D"/>
    <w:rsid w:val="004A2648"/>
    <w:rsid w:val="004A2C73"/>
    <w:rsid w:val="004A2CD4"/>
    <w:rsid w:val="004A3C7D"/>
    <w:rsid w:val="004A4053"/>
    <w:rsid w:val="004A4B81"/>
    <w:rsid w:val="004A69A4"/>
    <w:rsid w:val="004A6B54"/>
    <w:rsid w:val="004A7584"/>
    <w:rsid w:val="004B0339"/>
    <w:rsid w:val="004B0788"/>
    <w:rsid w:val="004B0874"/>
    <w:rsid w:val="004B0B81"/>
    <w:rsid w:val="004B1589"/>
    <w:rsid w:val="004B1A61"/>
    <w:rsid w:val="004B2152"/>
    <w:rsid w:val="004B35E6"/>
    <w:rsid w:val="004B3B69"/>
    <w:rsid w:val="004B6BC7"/>
    <w:rsid w:val="004B7DA2"/>
    <w:rsid w:val="004B7F0D"/>
    <w:rsid w:val="004C0DDB"/>
    <w:rsid w:val="004C0E8B"/>
    <w:rsid w:val="004C0FD7"/>
    <w:rsid w:val="004C1A96"/>
    <w:rsid w:val="004C4D99"/>
    <w:rsid w:val="004C56E8"/>
    <w:rsid w:val="004C78A1"/>
    <w:rsid w:val="004C7944"/>
    <w:rsid w:val="004C7CFF"/>
    <w:rsid w:val="004C7FBA"/>
    <w:rsid w:val="004D0307"/>
    <w:rsid w:val="004D0AA2"/>
    <w:rsid w:val="004D0C98"/>
    <w:rsid w:val="004D1065"/>
    <w:rsid w:val="004D1303"/>
    <w:rsid w:val="004D1C35"/>
    <w:rsid w:val="004D2320"/>
    <w:rsid w:val="004D2370"/>
    <w:rsid w:val="004D2417"/>
    <w:rsid w:val="004D64A3"/>
    <w:rsid w:val="004D670E"/>
    <w:rsid w:val="004D6B5D"/>
    <w:rsid w:val="004D79FB"/>
    <w:rsid w:val="004E1023"/>
    <w:rsid w:val="004E2250"/>
    <w:rsid w:val="004E2598"/>
    <w:rsid w:val="004E2A36"/>
    <w:rsid w:val="004E37DC"/>
    <w:rsid w:val="004E4D81"/>
    <w:rsid w:val="004E4F85"/>
    <w:rsid w:val="004E50B6"/>
    <w:rsid w:val="004E5F28"/>
    <w:rsid w:val="004E69F8"/>
    <w:rsid w:val="004E7495"/>
    <w:rsid w:val="004F1052"/>
    <w:rsid w:val="004F18B0"/>
    <w:rsid w:val="004F242E"/>
    <w:rsid w:val="004F252D"/>
    <w:rsid w:val="004F26DB"/>
    <w:rsid w:val="004F2757"/>
    <w:rsid w:val="004F29CF"/>
    <w:rsid w:val="004F2DFA"/>
    <w:rsid w:val="004F40C8"/>
    <w:rsid w:val="004F4574"/>
    <w:rsid w:val="004F46F7"/>
    <w:rsid w:val="004F6C78"/>
    <w:rsid w:val="004F6CFC"/>
    <w:rsid w:val="004F6EC5"/>
    <w:rsid w:val="00500328"/>
    <w:rsid w:val="00500F92"/>
    <w:rsid w:val="005011BC"/>
    <w:rsid w:val="00501AB4"/>
    <w:rsid w:val="00501D63"/>
    <w:rsid w:val="00503981"/>
    <w:rsid w:val="00504D45"/>
    <w:rsid w:val="005050D2"/>
    <w:rsid w:val="005073AC"/>
    <w:rsid w:val="00507A17"/>
    <w:rsid w:val="00510664"/>
    <w:rsid w:val="00513301"/>
    <w:rsid w:val="00513484"/>
    <w:rsid w:val="00513DAA"/>
    <w:rsid w:val="0051492A"/>
    <w:rsid w:val="00514CDB"/>
    <w:rsid w:val="0051560B"/>
    <w:rsid w:val="00515BE5"/>
    <w:rsid w:val="00520815"/>
    <w:rsid w:val="00522013"/>
    <w:rsid w:val="00522439"/>
    <w:rsid w:val="00522645"/>
    <w:rsid w:val="00522A1A"/>
    <w:rsid w:val="00522B25"/>
    <w:rsid w:val="005233FC"/>
    <w:rsid w:val="00523664"/>
    <w:rsid w:val="00523F2A"/>
    <w:rsid w:val="0052425B"/>
    <w:rsid w:val="0052531D"/>
    <w:rsid w:val="00527441"/>
    <w:rsid w:val="0053098E"/>
    <w:rsid w:val="00531203"/>
    <w:rsid w:val="005312ED"/>
    <w:rsid w:val="00531C31"/>
    <w:rsid w:val="00531E20"/>
    <w:rsid w:val="00532033"/>
    <w:rsid w:val="005331C9"/>
    <w:rsid w:val="005333D9"/>
    <w:rsid w:val="0053499D"/>
    <w:rsid w:val="00534AB2"/>
    <w:rsid w:val="00534DA4"/>
    <w:rsid w:val="0053543A"/>
    <w:rsid w:val="0053560C"/>
    <w:rsid w:val="0053565E"/>
    <w:rsid w:val="0053695D"/>
    <w:rsid w:val="00537BB4"/>
    <w:rsid w:val="00540414"/>
    <w:rsid w:val="00542A44"/>
    <w:rsid w:val="0054313C"/>
    <w:rsid w:val="005432C1"/>
    <w:rsid w:val="00544EB1"/>
    <w:rsid w:val="005451F4"/>
    <w:rsid w:val="00545BE5"/>
    <w:rsid w:val="005465C1"/>
    <w:rsid w:val="0054769F"/>
    <w:rsid w:val="00550417"/>
    <w:rsid w:val="00550944"/>
    <w:rsid w:val="00551FF5"/>
    <w:rsid w:val="005528D3"/>
    <w:rsid w:val="00554E3B"/>
    <w:rsid w:val="00555491"/>
    <w:rsid w:val="0055631A"/>
    <w:rsid w:val="005566CE"/>
    <w:rsid w:val="0055744F"/>
    <w:rsid w:val="0055781D"/>
    <w:rsid w:val="00557C2A"/>
    <w:rsid w:val="00560E35"/>
    <w:rsid w:val="0056246C"/>
    <w:rsid w:val="005624D0"/>
    <w:rsid w:val="005626DB"/>
    <w:rsid w:val="00562D94"/>
    <w:rsid w:val="00563A05"/>
    <w:rsid w:val="00563A4D"/>
    <w:rsid w:val="00564560"/>
    <w:rsid w:val="00565C2C"/>
    <w:rsid w:val="00570DFE"/>
    <w:rsid w:val="00571553"/>
    <w:rsid w:val="005715DF"/>
    <w:rsid w:val="0057166D"/>
    <w:rsid w:val="00571B8D"/>
    <w:rsid w:val="00572178"/>
    <w:rsid w:val="005721DC"/>
    <w:rsid w:val="005730FE"/>
    <w:rsid w:val="005731C6"/>
    <w:rsid w:val="005734AC"/>
    <w:rsid w:val="0057361E"/>
    <w:rsid w:val="0057365D"/>
    <w:rsid w:val="00573A5E"/>
    <w:rsid w:val="00574743"/>
    <w:rsid w:val="00575078"/>
    <w:rsid w:val="00575093"/>
    <w:rsid w:val="00575B6B"/>
    <w:rsid w:val="00576124"/>
    <w:rsid w:val="00577828"/>
    <w:rsid w:val="00580720"/>
    <w:rsid w:val="00580BA6"/>
    <w:rsid w:val="00580C84"/>
    <w:rsid w:val="005815E1"/>
    <w:rsid w:val="00581DEA"/>
    <w:rsid w:val="0058215D"/>
    <w:rsid w:val="00582C48"/>
    <w:rsid w:val="00582F5C"/>
    <w:rsid w:val="00583103"/>
    <w:rsid w:val="00584FB0"/>
    <w:rsid w:val="005868A9"/>
    <w:rsid w:val="00590126"/>
    <w:rsid w:val="00590A02"/>
    <w:rsid w:val="00590A95"/>
    <w:rsid w:val="00591352"/>
    <w:rsid w:val="00591781"/>
    <w:rsid w:val="00591BB2"/>
    <w:rsid w:val="00591DA9"/>
    <w:rsid w:val="00592332"/>
    <w:rsid w:val="0059247A"/>
    <w:rsid w:val="00592D47"/>
    <w:rsid w:val="00594A7D"/>
    <w:rsid w:val="00594B06"/>
    <w:rsid w:val="00594EC2"/>
    <w:rsid w:val="00595252"/>
    <w:rsid w:val="00596D6E"/>
    <w:rsid w:val="00596F1D"/>
    <w:rsid w:val="0059725B"/>
    <w:rsid w:val="005A02F8"/>
    <w:rsid w:val="005A1380"/>
    <w:rsid w:val="005A1C7B"/>
    <w:rsid w:val="005A3365"/>
    <w:rsid w:val="005A4E44"/>
    <w:rsid w:val="005A4FEE"/>
    <w:rsid w:val="005A5937"/>
    <w:rsid w:val="005A6982"/>
    <w:rsid w:val="005A775C"/>
    <w:rsid w:val="005A79B6"/>
    <w:rsid w:val="005B132D"/>
    <w:rsid w:val="005B14CC"/>
    <w:rsid w:val="005B181E"/>
    <w:rsid w:val="005B18B9"/>
    <w:rsid w:val="005B238D"/>
    <w:rsid w:val="005B4651"/>
    <w:rsid w:val="005B489D"/>
    <w:rsid w:val="005B4B6A"/>
    <w:rsid w:val="005B6583"/>
    <w:rsid w:val="005B6D20"/>
    <w:rsid w:val="005C1295"/>
    <w:rsid w:val="005C1595"/>
    <w:rsid w:val="005C28B9"/>
    <w:rsid w:val="005C3F7D"/>
    <w:rsid w:val="005C45D1"/>
    <w:rsid w:val="005C48B7"/>
    <w:rsid w:val="005C4EDC"/>
    <w:rsid w:val="005C5367"/>
    <w:rsid w:val="005C5BB3"/>
    <w:rsid w:val="005C6816"/>
    <w:rsid w:val="005C6A06"/>
    <w:rsid w:val="005C6B0B"/>
    <w:rsid w:val="005C707B"/>
    <w:rsid w:val="005D1653"/>
    <w:rsid w:val="005D1E53"/>
    <w:rsid w:val="005D2056"/>
    <w:rsid w:val="005D23E9"/>
    <w:rsid w:val="005D2560"/>
    <w:rsid w:val="005D2D32"/>
    <w:rsid w:val="005D3DBE"/>
    <w:rsid w:val="005D3E58"/>
    <w:rsid w:val="005D6B22"/>
    <w:rsid w:val="005D77EE"/>
    <w:rsid w:val="005E0DB3"/>
    <w:rsid w:val="005E26A2"/>
    <w:rsid w:val="005E3B35"/>
    <w:rsid w:val="005E4E00"/>
    <w:rsid w:val="005E4FE3"/>
    <w:rsid w:val="005E507D"/>
    <w:rsid w:val="005E5335"/>
    <w:rsid w:val="005E53ED"/>
    <w:rsid w:val="005E5888"/>
    <w:rsid w:val="005E5BA5"/>
    <w:rsid w:val="005E5DE0"/>
    <w:rsid w:val="005E7B6F"/>
    <w:rsid w:val="005E7C15"/>
    <w:rsid w:val="005F0DCC"/>
    <w:rsid w:val="005F416F"/>
    <w:rsid w:val="005F4402"/>
    <w:rsid w:val="005F467B"/>
    <w:rsid w:val="005F53A2"/>
    <w:rsid w:val="005F545C"/>
    <w:rsid w:val="005F76E8"/>
    <w:rsid w:val="005F7B5F"/>
    <w:rsid w:val="005F7D46"/>
    <w:rsid w:val="0060039E"/>
    <w:rsid w:val="006003A6"/>
    <w:rsid w:val="006008EB"/>
    <w:rsid w:val="006019C1"/>
    <w:rsid w:val="00603AD4"/>
    <w:rsid w:val="00604830"/>
    <w:rsid w:val="00604BB0"/>
    <w:rsid w:val="00605F13"/>
    <w:rsid w:val="00606DC7"/>
    <w:rsid w:val="0060728C"/>
    <w:rsid w:val="00607E78"/>
    <w:rsid w:val="00607F99"/>
    <w:rsid w:val="0061055A"/>
    <w:rsid w:val="006105C9"/>
    <w:rsid w:val="00611705"/>
    <w:rsid w:val="00611812"/>
    <w:rsid w:val="0061182A"/>
    <w:rsid w:val="006119F3"/>
    <w:rsid w:val="00611A71"/>
    <w:rsid w:val="00612001"/>
    <w:rsid w:val="00613238"/>
    <w:rsid w:val="00613376"/>
    <w:rsid w:val="006136C2"/>
    <w:rsid w:val="00613BCE"/>
    <w:rsid w:val="00613D4E"/>
    <w:rsid w:val="006149D3"/>
    <w:rsid w:val="00614AD6"/>
    <w:rsid w:val="006153A4"/>
    <w:rsid w:val="00615595"/>
    <w:rsid w:val="006155D9"/>
    <w:rsid w:val="00615867"/>
    <w:rsid w:val="00616ACC"/>
    <w:rsid w:val="00616AD6"/>
    <w:rsid w:val="00617F1F"/>
    <w:rsid w:val="00620356"/>
    <w:rsid w:val="00621FB3"/>
    <w:rsid w:val="00622387"/>
    <w:rsid w:val="0062283C"/>
    <w:rsid w:val="00622C08"/>
    <w:rsid w:val="00623E9C"/>
    <w:rsid w:val="00624019"/>
    <w:rsid w:val="00624591"/>
    <w:rsid w:val="00625F3F"/>
    <w:rsid w:val="0062606D"/>
    <w:rsid w:val="0062609E"/>
    <w:rsid w:val="0062642D"/>
    <w:rsid w:val="006267B1"/>
    <w:rsid w:val="006268D1"/>
    <w:rsid w:val="00630FBF"/>
    <w:rsid w:val="006315B1"/>
    <w:rsid w:val="0063183A"/>
    <w:rsid w:val="006323CD"/>
    <w:rsid w:val="0063257C"/>
    <w:rsid w:val="00633574"/>
    <w:rsid w:val="006335EA"/>
    <w:rsid w:val="00634C93"/>
    <w:rsid w:val="006355D3"/>
    <w:rsid w:val="0063793C"/>
    <w:rsid w:val="00637C03"/>
    <w:rsid w:val="00637DB2"/>
    <w:rsid w:val="006400BF"/>
    <w:rsid w:val="00640B68"/>
    <w:rsid w:val="00641C98"/>
    <w:rsid w:val="006422C0"/>
    <w:rsid w:val="00642412"/>
    <w:rsid w:val="006426BB"/>
    <w:rsid w:val="0064270F"/>
    <w:rsid w:val="00642F22"/>
    <w:rsid w:val="006454F6"/>
    <w:rsid w:val="00645F23"/>
    <w:rsid w:val="00646B97"/>
    <w:rsid w:val="00646EC7"/>
    <w:rsid w:val="006471F7"/>
    <w:rsid w:val="0064725C"/>
    <w:rsid w:val="0065179A"/>
    <w:rsid w:val="00651F8A"/>
    <w:rsid w:val="00652179"/>
    <w:rsid w:val="00653458"/>
    <w:rsid w:val="00653BB2"/>
    <w:rsid w:val="00654AA9"/>
    <w:rsid w:val="006557EA"/>
    <w:rsid w:val="00660CED"/>
    <w:rsid w:val="00660FB6"/>
    <w:rsid w:val="006627B6"/>
    <w:rsid w:val="00662965"/>
    <w:rsid w:val="00662B18"/>
    <w:rsid w:val="00662F45"/>
    <w:rsid w:val="00663EDB"/>
    <w:rsid w:val="00664269"/>
    <w:rsid w:val="00664E17"/>
    <w:rsid w:val="00664E50"/>
    <w:rsid w:val="006657D5"/>
    <w:rsid w:val="006661DA"/>
    <w:rsid w:val="006663CC"/>
    <w:rsid w:val="00666F3A"/>
    <w:rsid w:val="00667745"/>
    <w:rsid w:val="006677F0"/>
    <w:rsid w:val="0067010A"/>
    <w:rsid w:val="00670477"/>
    <w:rsid w:val="0067099D"/>
    <w:rsid w:val="00670F36"/>
    <w:rsid w:val="00671C55"/>
    <w:rsid w:val="00671CE4"/>
    <w:rsid w:val="0067200F"/>
    <w:rsid w:val="00672B48"/>
    <w:rsid w:val="00674F37"/>
    <w:rsid w:val="006754E6"/>
    <w:rsid w:val="00675BB2"/>
    <w:rsid w:val="00677451"/>
    <w:rsid w:val="00677469"/>
    <w:rsid w:val="00680070"/>
    <w:rsid w:val="00680306"/>
    <w:rsid w:val="00680555"/>
    <w:rsid w:val="00682BE2"/>
    <w:rsid w:val="006830E0"/>
    <w:rsid w:val="00683E4C"/>
    <w:rsid w:val="00684DF3"/>
    <w:rsid w:val="00685E77"/>
    <w:rsid w:val="00686BEF"/>
    <w:rsid w:val="00686E25"/>
    <w:rsid w:val="00687406"/>
    <w:rsid w:val="00687AE6"/>
    <w:rsid w:val="00687DFF"/>
    <w:rsid w:val="00687ED5"/>
    <w:rsid w:val="00690933"/>
    <w:rsid w:val="00690B2D"/>
    <w:rsid w:val="006918DE"/>
    <w:rsid w:val="00691FC2"/>
    <w:rsid w:val="00692176"/>
    <w:rsid w:val="006924A3"/>
    <w:rsid w:val="00692E33"/>
    <w:rsid w:val="00693082"/>
    <w:rsid w:val="006956C1"/>
    <w:rsid w:val="006959CD"/>
    <w:rsid w:val="00695A1C"/>
    <w:rsid w:val="00696565"/>
    <w:rsid w:val="00696F21"/>
    <w:rsid w:val="006977C3"/>
    <w:rsid w:val="006A0222"/>
    <w:rsid w:val="006A0252"/>
    <w:rsid w:val="006A065D"/>
    <w:rsid w:val="006A0E63"/>
    <w:rsid w:val="006A1609"/>
    <w:rsid w:val="006A1CE0"/>
    <w:rsid w:val="006A3391"/>
    <w:rsid w:val="006A4596"/>
    <w:rsid w:val="006A4FB4"/>
    <w:rsid w:val="006A56B9"/>
    <w:rsid w:val="006A5B83"/>
    <w:rsid w:val="006A64D0"/>
    <w:rsid w:val="006A6689"/>
    <w:rsid w:val="006A67A9"/>
    <w:rsid w:val="006A74B9"/>
    <w:rsid w:val="006B021D"/>
    <w:rsid w:val="006B240A"/>
    <w:rsid w:val="006B24AE"/>
    <w:rsid w:val="006B29E2"/>
    <w:rsid w:val="006B2EEC"/>
    <w:rsid w:val="006B3E60"/>
    <w:rsid w:val="006B3F53"/>
    <w:rsid w:val="006B467E"/>
    <w:rsid w:val="006B4973"/>
    <w:rsid w:val="006B5123"/>
    <w:rsid w:val="006B5271"/>
    <w:rsid w:val="006B564D"/>
    <w:rsid w:val="006B57D5"/>
    <w:rsid w:val="006B59A1"/>
    <w:rsid w:val="006B5B9C"/>
    <w:rsid w:val="006B6C87"/>
    <w:rsid w:val="006B6EC7"/>
    <w:rsid w:val="006B7114"/>
    <w:rsid w:val="006B7F68"/>
    <w:rsid w:val="006C0171"/>
    <w:rsid w:val="006C035F"/>
    <w:rsid w:val="006C1A43"/>
    <w:rsid w:val="006C1C40"/>
    <w:rsid w:val="006C2228"/>
    <w:rsid w:val="006C2F20"/>
    <w:rsid w:val="006C34B4"/>
    <w:rsid w:val="006C4D45"/>
    <w:rsid w:val="006C5618"/>
    <w:rsid w:val="006C59A6"/>
    <w:rsid w:val="006C7C55"/>
    <w:rsid w:val="006C7D6E"/>
    <w:rsid w:val="006D012D"/>
    <w:rsid w:val="006D0B88"/>
    <w:rsid w:val="006D104F"/>
    <w:rsid w:val="006D105A"/>
    <w:rsid w:val="006D105B"/>
    <w:rsid w:val="006D1112"/>
    <w:rsid w:val="006D1B92"/>
    <w:rsid w:val="006D201A"/>
    <w:rsid w:val="006D28B5"/>
    <w:rsid w:val="006D29D6"/>
    <w:rsid w:val="006D34B2"/>
    <w:rsid w:val="006D4101"/>
    <w:rsid w:val="006D4A4A"/>
    <w:rsid w:val="006D52E3"/>
    <w:rsid w:val="006D7C00"/>
    <w:rsid w:val="006E0F10"/>
    <w:rsid w:val="006E0FA1"/>
    <w:rsid w:val="006E270A"/>
    <w:rsid w:val="006E3CDF"/>
    <w:rsid w:val="006E3DDD"/>
    <w:rsid w:val="006E43DD"/>
    <w:rsid w:val="006E4667"/>
    <w:rsid w:val="006E6816"/>
    <w:rsid w:val="006E6C03"/>
    <w:rsid w:val="006E6DB6"/>
    <w:rsid w:val="006F08C3"/>
    <w:rsid w:val="006F3427"/>
    <w:rsid w:val="006F4414"/>
    <w:rsid w:val="006F4649"/>
    <w:rsid w:val="006F5763"/>
    <w:rsid w:val="006F5B60"/>
    <w:rsid w:val="006F70FF"/>
    <w:rsid w:val="006F7F8A"/>
    <w:rsid w:val="00700F5C"/>
    <w:rsid w:val="007029AD"/>
    <w:rsid w:val="007029BC"/>
    <w:rsid w:val="007037F0"/>
    <w:rsid w:val="00703EFC"/>
    <w:rsid w:val="0070412F"/>
    <w:rsid w:val="00704183"/>
    <w:rsid w:val="00704199"/>
    <w:rsid w:val="00704299"/>
    <w:rsid w:val="0070513C"/>
    <w:rsid w:val="007053C0"/>
    <w:rsid w:val="00705A53"/>
    <w:rsid w:val="00706E41"/>
    <w:rsid w:val="007072D6"/>
    <w:rsid w:val="007109CE"/>
    <w:rsid w:val="00710CD1"/>
    <w:rsid w:val="00711004"/>
    <w:rsid w:val="00711C31"/>
    <w:rsid w:val="00712D0F"/>
    <w:rsid w:val="00712D45"/>
    <w:rsid w:val="00713104"/>
    <w:rsid w:val="007131B3"/>
    <w:rsid w:val="00713AB4"/>
    <w:rsid w:val="00713AEE"/>
    <w:rsid w:val="00713D78"/>
    <w:rsid w:val="00713E86"/>
    <w:rsid w:val="00714A6B"/>
    <w:rsid w:val="0071537F"/>
    <w:rsid w:val="0071593E"/>
    <w:rsid w:val="00716157"/>
    <w:rsid w:val="00716465"/>
    <w:rsid w:val="007165A1"/>
    <w:rsid w:val="00717199"/>
    <w:rsid w:val="0072035C"/>
    <w:rsid w:val="007207E0"/>
    <w:rsid w:val="0072173F"/>
    <w:rsid w:val="00722E05"/>
    <w:rsid w:val="007253FA"/>
    <w:rsid w:val="00725563"/>
    <w:rsid w:val="00725DAA"/>
    <w:rsid w:val="007262A0"/>
    <w:rsid w:val="00726837"/>
    <w:rsid w:val="00726EFE"/>
    <w:rsid w:val="007279B1"/>
    <w:rsid w:val="00730035"/>
    <w:rsid w:val="007303E9"/>
    <w:rsid w:val="00730494"/>
    <w:rsid w:val="00731376"/>
    <w:rsid w:val="0073265D"/>
    <w:rsid w:val="007345F8"/>
    <w:rsid w:val="00735592"/>
    <w:rsid w:val="0073661B"/>
    <w:rsid w:val="00736CB8"/>
    <w:rsid w:val="00737007"/>
    <w:rsid w:val="0073747A"/>
    <w:rsid w:val="007374D4"/>
    <w:rsid w:val="00737E12"/>
    <w:rsid w:val="00740CB1"/>
    <w:rsid w:val="00741A28"/>
    <w:rsid w:val="00742333"/>
    <w:rsid w:val="007428E6"/>
    <w:rsid w:val="00742A31"/>
    <w:rsid w:val="00742F8F"/>
    <w:rsid w:val="00742FB6"/>
    <w:rsid w:val="00743542"/>
    <w:rsid w:val="0074371C"/>
    <w:rsid w:val="00743C28"/>
    <w:rsid w:val="0074432A"/>
    <w:rsid w:val="00744512"/>
    <w:rsid w:val="0074508B"/>
    <w:rsid w:val="007469D9"/>
    <w:rsid w:val="0075056A"/>
    <w:rsid w:val="00754162"/>
    <w:rsid w:val="00755B46"/>
    <w:rsid w:val="00756C04"/>
    <w:rsid w:val="00756D20"/>
    <w:rsid w:val="00757388"/>
    <w:rsid w:val="00760514"/>
    <w:rsid w:val="0076078D"/>
    <w:rsid w:val="007611AD"/>
    <w:rsid w:val="0076180D"/>
    <w:rsid w:val="00762E21"/>
    <w:rsid w:val="00762E34"/>
    <w:rsid w:val="007643F8"/>
    <w:rsid w:val="00765D27"/>
    <w:rsid w:val="00765DAF"/>
    <w:rsid w:val="00766111"/>
    <w:rsid w:val="00766B7C"/>
    <w:rsid w:val="00767C37"/>
    <w:rsid w:val="00770242"/>
    <w:rsid w:val="007704F6"/>
    <w:rsid w:val="00771D78"/>
    <w:rsid w:val="00772DDF"/>
    <w:rsid w:val="007738F1"/>
    <w:rsid w:val="00773F39"/>
    <w:rsid w:val="00776FB9"/>
    <w:rsid w:val="0077745D"/>
    <w:rsid w:val="00781A4A"/>
    <w:rsid w:val="00781A67"/>
    <w:rsid w:val="00782077"/>
    <w:rsid w:val="00782B2F"/>
    <w:rsid w:val="00783112"/>
    <w:rsid w:val="0078329D"/>
    <w:rsid w:val="007835CA"/>
    <w:rsid w:val="00783709"/>
    <w:rsid w:val="00783800"/>
    <w:rsid w:val="00783801"/>
    <w:rsid w:val="007844E0"/>
    <w:rsid w:val="00785632"/>
    <w:rsid w:val="00785637"/>
    <w:rsid w:val="00785F0A"/>
    <w:rsid w:val="00785F86"/>
    <w:rsid w:val="007860C0"/>
    <w:rsid w:val="007863D5"/>
    <w:rsid w:val="00786EFE"/>
    <w:rsid w:val="007905B8"/>
    <w:rsid w:val="00791639"/>
    <w:rsid w:val="007916BA"/>
    <w:rsid w:val="00793830"/>
    <w:rsid w:val="0079444E"/>
    <w:rsid w:val="007945FD"/>
    <w:rsid w:val="0079579D"/>
    <w:rsid w:val="00795A2E"/>
    <w:rsid w:val="00795DDE"/>
    <w:rsid w:val="007961F8"/>
    <w:rsid w:val="00796CFA"/>
    <w:rsid w:val="007970AB"/>
    <w:rsid w:val="00797457"/>
    <w:rsid w:val="00797A22"/>
    <w:rsid w:val="00797DF2"/>
    <w:rsid w:val="007A024E"/>
    <w:rsid w:val="007A0BCD"/>
    <w:rsid w:val="007A14FE"/>
    <w:rsid w:val="007A28B2"/>
    <w:rsid w:val="007A3AE5"/>
    <w:rsid w:val="007A3BED"/>
    <w:rsid w:val="007A4349"/>
    <w:rsid w:val="007A452D"/>
    <w:rsid w:val="007A4A99"/>
    <w:rsid w:val="007A4D5A"/>
    <w:rsid w:val="007A4E25"/>
    <w:rsid w:val="007A51CF"/>
    <w:rsid w:val="007A6BB4"/>
    <w:rsid w:val="007A6E22"/>
    <w:rsid w:val="007B0110"/>
    <w:rsid w:val="007B0D49"/>
    <w:rsid w:val="007B3664"/>
    <w:rsid w:val="007B38F8"/>
    <w:rsid w:val="007B44AC"/>
    <w:rsid w:val="007B5357"/>
    <w:rsid w:val="007B55AD"/>
    <w:rsid w:val="007B57E7"/>
    <w:rsid w:val="007B5A15"/>
    <w:rsid w:val="007B6A45"/>
    <w:rsid w:val="007C02DC"/>
    <w:rsid w:val="007C0340"/>
    <w:rsid w:val="007C0D56"/>
    <w:rsid w:val="007C1256"/>
    <w:rsid w:val="007C27D9"/>
    <w:rsid w:val="007C2841"/>
    <w:rsid w:val="007C2C23"/>
    <w:rsid w:val="007C358D"/>
    <w:rsid w:val="007C3B7A"/>
    <w:rsid w:val="007C5CEA"/>
    <w:rsid w:val="007C5FAF"/>
    <w:rsid w:val="007C602E"/>
    <w:rsid w:val="007C6130"/>
    <w:rsid w:val="007C6F43"/>
    <w:rsid w:val="007C7023"/>
    <w:rsid w:val="007C7328"/>
    <w:rsid w:val="007C764D"/>
    <w:rsid w:val="007C7728"/>
    <w:rsid w:val="007C7DBC"/>
    <w:rsid w:val="007D03BF"/>
    <w:rsid w:val="007D2F4D"/>
    <w:rsid w:val="007D2FAA"/>
    <w:rsid w:val="007D352A"/>
    <w:rsid w:val="007D4145"/>
    <w:rsid w:val="007D42FC"/>
    <w:rsid w:val="007D44B1"/>
    <w:rsid w:val="007D5472"/>
    <w:rsid w:val="007D5712"/>
    <w:rsid w:val="007D5E8A"/>
    <w:rsid w:val="007D60A5"/>
    <w:rsid w:val="007D6D94"/>
    <w:rsid w:val="007D6F56"/>
    <w:rsid w:val="007D7B0B"/>
    <w:rsid w:val="007E0B83"/>
    <w:rsid w:val="007E1822"/>
    <w:rsid w:val="007E1DA9"/>
    <w:rsid w:val="007E23D2"/>
    <w:rsid w:val="007E2435"/>
    <w:rsid w:val="007E298C"/>
    <w:rsid w:val="007E2B71"/>
    <w:rsid w:val="007E3EAA"/>
    <w:rsid w:val="007E5D8B"/>
    <w:rsid w:val="007E61B1"/>
    <w:rsid w:val="007E71D8"/>
    <w:rsid w:val="007E7DB5"/>
    <w:rsid w:val="007F0014"/>
    <w:rsid w:val="007F060D"/>
    <w:rsid w:val="007F0960"/>
    <w:rsid w:val="007F0F3A"/>
    <w:rsid w:val="007F1C31"/>
    <w:rsid w:val="007F3035"/>
    <w:rsid w:val="007F3EBA"/>
    <w:rsid w:val="007F4756"/>
    <w:rsid w:val="007F4B9A"/>
    <w:rsid w:val="007F4DC7"/>
    <w:rsid w:val="007F5F4F"/>
    <w:rsid w:val="007F65A2"/>
    <w:rsid w:val="007F7741"/>
    <w:rsid w:val="0080049F"/>
    <w:rsid w:val="00800A3E"/>
    <w:rsid w:val="00800D04"/>
    <w:rsid w:val="00801F5C"/>
    <w:rsid w:val="00802DAE"/>
    <w:rsid w:val="008036D2"/>
    <w:rsid w:val="00803AE8"/>
    <w:rsid w:val="00803FED"/>
    <w:rsid w:val="00806ED4"/>
    <w:rsid w:val="00807773"/>
    <w:rsid w:val="00810372"/>
    <w:rsid w:val="00812221"/>
    <w:rsid w:val="00812BA5"/>
    <w:rsid w:val="00812F4F"/>
    <w:rsid w:val="008134E9"/>
    <w:rsid w:val="00813BF5"/>
    <w:rsid w:val="00814236"/>
    <w:rsid w:val="00815637"/>
    <w:rsid w:val="00820C2D"/>
    <w:rsid w:val="00821267"/>
    <w:rsid w:val="00821501"/>
    <w:rsid w:val="008215A7"/>
    <w:rsid w:val="00821834"/>
    <w:rsid w:val="00821C45"/>
    <w:rsid w:val="008225A0"/>
    <w:rsid w:val="0082273F"/>
    <w:rsid w:val="008235D1"/>
    <w:rsid w:val="00824923"/>
    <w:rsid w:val="00827019"/>
    <w:rsid w:val="0082744C"/>
    <w:rsid w:val="0082758C"/>
    <w:rsid w:val="00827E46"/>
    <w:rsid w:val="0083084E"/>
    <w:rsid w:val="00830E77"/>
    <w:rsid w:val="00830F80"/>
    <w:rsid w:val="00831025"/>
    <w:rsid w:val="00831B35"/>
    <w:rsid w:val="00832509"/>
    <w:rsid w:val="008325EE"/>
    <w:rsid w:val="00832B37"/>
    <w:rsid w:val="00832E2D"/>
    <w:rsid w:val="008333E5"/>
    <w:rsid w:val="0083360A"/>
    <w:rsid w:val="00833CB0"/>
    <w:rsid w:val="00834AD7"/>
    <w:rsid w:val="008369D8"/>
    <w:rsid w:val="00836BA3"/>
    <w:rsid w:val="00836BE5"/>
    <w:rsid w:val="00836D9E"/>
    <w:rsid w:val="00837C81"/>
    <w:rsid w:val="00837D31"/>
    <w:rsid w:val="0084108A"/>
    <w:rsid w:val="00842B53"/>
    <w:rsid w:val="0084344A"/>
    <w:rsid w:val="0084381C"/>
    <w:rsid w:val="00843D41"/>
    <w:rsid w:val="00844294"/>
    <w:rsid w:val="0084456C"/>
    <w:rsid w:val="00844854"/>
    <w:rsid w:val="00844A4E"/>
    <w:rsid w:val="00845E07"/>
    <w:rsid w:val="00847824"/>
    <w:rsid w:val="008502D8"/>
    <w:rsid w:val="00850AB8"/>
    <w:rsid w:val="00850EDF"/>
    <w:rsid w:val="0085114C"/>
    <w:rsid w:val="00852DD3"/>
    <w:rsid w:val="008538B6"/>
    <w:rsid w:val="008538FF"/>
    <w:rsid w:val="00856B53"/>
    <w:rsid w:val="008575FE"/>
    <w:rsid w:val="00857E28"/>
    <w:rsid w:val="00861056"/>
    <w:rsid w:val="0086117C"/>
    <w:rsid w:val="0086200C"/>
    <w:rsid w:val="008625B8"/>
    <w:rsid w:val="00862792"/>
    <w:rsid w:val="00862A56"/>
    <w:rsid w:val="0086478F"/>
    <w:rsid w:val="00865A39"/>
    <w:rsid w:val="00865ABA"/>
    <w:rsid w:val="008673ED"/>
    <w:rsid w:val="00870514"/>
    <w:rsid w:val="00871260"/>
    <w:rsid w:val="0087144F"/>
    <w:rsid w:val="0087165A"/>
    <w:rsid w:val="00871958"/>
    <w:rsid w:val="00871B3D"/>
    <w:rsid w:val="0087262F"/>
    <w:rsid w:val="00872725"/>
    <w:rsid w:val="00873687"/>
    <w:rsid w:val="00873E1A"/>
    <w:rsid w:val="00873FFF"/>
    <w:rsid w:val="00874043"/>
    <w:rsid w:val="00874A33"/>
    <w:rsid w:val="0087511C"/>
    <w:rsid w:val="00875837"/>
    <w:rsid w:val="00876BB1"/>
    <w:rsid w:val="008773BF"/>
    <w:rsid w:val="008779CB"/>
    <w:rsid w:val="00877A5C"/>
    <w:rsid w:val="00880D95"/>
    <w:rsid w:val="00880F4F"/>
    <w:rsid w:val="00881100"/>
    <w:rsid w:val="008818C6"/>
    <w:rsid w:val="00882466"/>
    <w:rsid w:val="00884011"/>
    <w:rsid w:val="00884C63"/>
    <w:rsid w:val="00885A92"/>
    <w:rsid w:val="00887F55"/>
    <w:rsid w:val="00890271"/>
    <w:rsid w:val="0089033D"/>
    <w:rsid w:val="00890995"/>
    <w:rsid w:val="00891AD2"/>
    <w:rsid w:val="008923CE"/>
    <w:rsid w:val="00892BA1"/>
    <w:rsid w:val="0089397D"/>
    <w:rsid w:val="0089419D"/>
    <w:rsid w:val="0089443D"/>
    <w:rsid w:val="008949CF"/>
    <w:rsid w:val="00894CE5"/>
    <w:rsid w:val="008959F1"/>
    <w:rsid w:val="00896C37"/>
    <w:rsid w:val="008971E2"/>
    <w:rsid w:val="00897347"/>
    <w:rsid w:val="00897E8A"/>
    <w:rsid w:val="00897FCE"/>
    <w:rsid w:val="008A11EF"/>
    <w:rsid w:val="008A215A"/>
    <w:rsid w:val="008A254D"/>
    <w:rsid w:val="008A3F09"/>
    <w:rsid w:val="008A4C39"/>
    <w:rsid w:val="008A5603"/>
    <w:rsid w:val="008A5EA7"/>
    <w:rsid w:val="008A7E7E"/>
    <w:rsid w:val="008B1E4A"/>
    <w:rsid w:val="008B2C69"/>
    <w:rsid w:val="008B4AF6"/>
    <w:rsid w:val="008B4FAC"/>
    <w:rsid w:val="008B5652"/>
    <w:rsid w:val="008B5E1F"/>
    <w:rsid w:val="008B61C4"/>
    <w:rsid w:val="008B65B5"/>
    <w:rsid w:val="008C1397"/>
    <w:rsid w:val="008C14C2"/>
    <w:rsid w:val="008C1B14"/>
    <w:rsid w:val="008C1F94"/>
    <w:rsid w:val="008C2284"/>
    <w:rsid w:val="008C38B4"/>
    <w:rsid w:val="008C45BE"/>
    <w:rsid w:val="008C514E"/>
    <w:rsid w:val="008C5345"/>
    <w:rsid w:val="008C569B"/>
    <w:rsid w:val="008C57DD"/>
    <w:rsid w:val="008C6770"/>
    <w:rsid w:val="008C7664"/>
    <w:rsid w:val="008C769A"/>
    <w:rsid w:val="008C7D17"/>
    <w:rsid w:val="008D012D"/>
    <w:rsid w:val="008D0B71"/>
    <w:rsid w:val="008D2236"/>
    <w:rsid w:val="008D36A5"/>
    <w:rsid w:val="008D41C8"/>
    <w:rsid w:val="008D424A"/>
    <w:rsid w:val="008D7162"/>
    <w:rsid w:val="008D78A5"/>
    <w:rsid w:val="008D7DF7"/>
    <w:rsid w:val="008E05F2"/>
    <w:rsid w:val="008E0BA2"/>
    <w:rsid w:val="008E1569"/>
    <w:rsid w:val="008E17EB"/>
    <w:rsid w:val="008E4B3F"/>
    <w:rsid w:val="008E5F8C"/>
    <w:rsid w:val="008E6B44"/>
    <w:rsid w:val="008E6C91"/>
    <w:rsid w:val="008E7181"/>
    <w:rsid w:val="008E754B"/>
    <w:rsid w:val="008E7A7B"/>
    <w:rsid w:val="008F07B6"/>
    <w:rsid w:val="008F0A3D"/>
    <w:rsid w:val="008F16D1"/>
    <w:rsid w:val="008F250E"/>
    <w:rsid w:val="008F376A"/>
    <w:rsid w:val="008F4C89"/>
    <w:rsid w:val="008F522F"/>
    <w:rsid w:val="008F52DE"/>
    <w:rsid w:val="008F63E6"/>
    <w:rsid w:val="008F6407"/>
    <w:rsid w:val="008F78B7"/>
    <w:rsid w:val="008F7E2F"/>
    <w:rsid w:val="00900056"/>
    <w:rsid w:val="00900777"/>
    <w:rsid w:val="0090340B"/>
    <w:rsid w:val="00903675"/>
    <w:rsid w:val="009037D2"/>
    <w:rsid w:val="00903EA2"/>
    <w:rsid w:val="0090446F"/>
    <w:rsid w:val="00904518"/>
    <w:rsid w:val="009048DC"/>
    <w:rsid w:val="00904AA9"/>
    <w:rsid w:val="00904E49"/>
    <w:rsid w:val="00904EEF"/>
    <w:rsid w:val="00905310"/>
    <w:rsid w:val="00905323"/>
    <w:rsid w:val="009057F4"/>
    <w:rsid w:val="009070D1"/>
    <w:rsid w:val="009074B4"/>
    <w:rsid w:val="00907885"/>
    <w:rsid w:val="00910012"/>
    <w:rsid w:val="009105FB"/>
    <w:rsid w:val="00910B71"/>
    <w:rsid w:val="00910E49"/>
    <w:rsid w:val="00911687"/>
    <w:rsid w:val="00911A77"/>
    <w:rsid w:val="00912740"/>
    <w:rsid w:val="009127AF"/>
    <w:rsid w:val="0091307E"/>
    <w:rsid w:val="00913566"/>
    <w:rsid w:val="00913D6E"/>
    <w:rsid w:val="00914C99"/>
    <w:rsid w:val="00915389"/>
    <w:rsid w:val="009158EF"/>
    <w:rsid w:val="00915DDA"/>
    <w:rsid w:val="00916548"/>
    <w:rsid w:val="00916682"/>
    <w:rsid w:val="00916A13"/>
    <w:rsid w:val="009173DB"/>
    <w:rsid w:val="009174E5"/>
    <w:rsid w:val="0092017C"/>
    <w:rsid w:val="0092120D"/>
    <w:rsid w:val="009219B2"/>
    <w:rsid w:val="00922A7E"/>
    <w:rsid w:val="00923190"/>
    <w:rsid w:val="00923CB4"/>
    <w:rsid w:val="00923E90"/>
    <w:rsid w:val="00923FA0"/>
    <w:rsid w:val="0092409E"/>
    <w:rsid w:val="009245BD"/>
    <w:rsid w:val="00925843"/>
    <w:rsid w:val="009265D6"/>
    <w:rsid w:val="00926935"/>
    <w:rsid w:val="00926CD0"/>
    <w:rsid w:val="0092705C"/>
    <w:rsid w:val="009270B2"/>
    <w:rsid w:val="009274B0"/>
    <w:rsid w:val="0092755B"/>
    <w:rsid w:val="00930EC7"/>
    <w:rsid w:val="00932046"/>
    <w:rsid w:val="0093230A"/>
    <w:rsid w:val="00932933"/>
    <w:rsid w:val="00932AED"/>
    <w:rsid w:val="00932EE7"/>
    <w:rsid w:val="0093361F"/>
    <w:rsid w:val="00933B98"/>
    <w:rsid w:val="0093405E"/>
    <w:rsid w:val="009343A2"/>
    <w:rsid w:val="00934575"/>
    <w:rsid w:val="0093541A"/>
    <w:rsid w:val="00935802"/>
    <w:rsid w:val="0093580F"/>
    <w:rsid w:val="009358B6"/>
    <w:rsid w:val="00935D55"/>
    <w:rsid w:val="00935EB9"/>
    <w:rsid w:val="009363AE"/>
    <w:rsid w:val="009365F0"/>
    <w:rsid w:val="00936858"/>
    <w:rsid w:val="00936A6B"/>
    <w:rsid w:val="009404BE"/>
    <w:rsid w:val="00941142"/>
    <w:rsid w:val="0094171A"/>
    <w:rsid w:val="009417A1"/>
    <w:rsid w:val="009420FD"/>
    <w:rsid w:val="009421EE"/>
    <w:rsid w:val="00942249"/>
    <w:rsid w:val="009424C7"/>
    <w:rsid w:val="009431E7"/>
    <w:rsid w:val="00943D00"/>
    <w:rsid w:val="00944386"/>
    <w:rsid w:val="00944686"/>
    <w:rsid w:val="00944AF8"/>
    <w:rsid w:val="00944C0C"/>
    <w:rsid w:val="00947A86"/>
    <w:rsid w:val="00947AC9"/>
    <w:rsid w:val="00947B1C"/>
    <w:rsid w:val="00950F71"/>
    <w:rsid w:val="00953A80"/>
    <w:rsid w:val="009548C5"/>
    <w:rsid w:val="00954B3D"/>
    <w:rsid w:val="009556A3"/>
    <w:rsid w:val="00955A1E"/>
    <w:rsid w:val="00956A92"/>
    <w:rsid w:val="00956B7B"/>
    <w:rsid w:val="00956BDA"/>
    <w:rsid w:val="00956F33"/>
    <w:rsid w:val="00957081"/>
    <w:rsid w:val="009572DE"/>
    <w:rsid w:val="009605AF"/>
    <w:rsid w:val="00960903"/>
    <w:rsid w:val="00960949"/>
    <w:rsid w:val="0096290E"/>
    <w:rsid w:val="00963484"/>
    <w:rsid w:val="00963C41"/>
    <w:rsid w:val="00964680"/>
    <w:rsid w:val="009646BE"/>
    <w:rsid w:val="009651B7"/>
    <w:rsid w:val="00966A2F"/>
    <w:rsid w:val="009673AC"/>
    <w:rsid w:val="0096763A"/>
    <w:rsid w:val="009676FE"/>
    <w:rsid w:val="00970606"/>
    <w:rsid w:val="009712D0"/>
    <w:rsid w:val="009712D9"/>
    <w:rsid w:val="00971566"/>
    <w:rsid w:val="0097166F"/>
    <w:rsid w:val="00971A17"/>
    <w:rsid w:val="0097295C"/>
    <w:rsid w:val="0097347F"/>
    <w:rsid w:val="00973820"/>
    <w:rsid w:val="00973CA7"/>
    <w:rsid w:val="0097506E"/>
    <w:rsid w:val="00975394"/>
    <w:rsid w:val="009756CF"/>
    <w:rsid w:val="00975DA1"/>
    <w:rsid w:val="00976D86"/>
    <w:rsid w:val="0097751B"/>
    <w:rsid w:val="0097756C"/>
    <w:rsid w:val="00977AE5"/>
    <w:rsid w:val="009810AC"/>
    <w:rsid w:val="0098147C"/>
    <w:rsid w:val="00981732"/>
    <w:rsid w:val="0098312D"/>
    <w:rsid w:val="009855EB"/>
    <w:rsid w:val="009856F9"/>
    <w:rsid w:val="009874CC"/>
    <w:rsid w:val="00990241"/>
    <w:rsid w:val="009903C7"/>
    <w:rsid w:val="0099179D"/>
    <w:rsid w:val="00991EE3"/>
    <w:rsid w:val="00992CA5"/>
    <w:rsid w:val="00992F30"/>
    <w:rsid w:val="0099372E"/>
    <w:rsid w:val="00993798"/>
    <w:rsid w:val="00993EE9"/>
    <w:rsid w:val="009948DB"/>
    <w:rsid w:val="00994C05"/>
    <w:rsid w:val="0099532A"/>
    <w:rsid w:val="00996590"/>
    <w:rsid w:val="0099752F"/>
    <w:rsid w:val="00997BE8"/>
    <w:rsid w:val="00997D33"/>
    <w:rsid w:val="009A0062"/>
    <w:rsid w:val="009A089C"/>
    <w:rsid w:val="009A12A8"/>
    <w:rsid w:val="009A248B"/>
    <w:rsid w:val="009A2848"/>
    <w:rsid w:val="009A2E1D"/>
    <w:rsid w:val="009A2FE9"/>
    <w:rsid w:val="009A3F77"/>
    <w:rsid w:val="009A4A52"/>
    <w:rsid w:val="009A584C"/>
    <w:rsid w:val="009A5C52"/>
    <w:rsid w:val="009A600E"/>
    <w:rsid w:val="009A6370"/>
    <w:rsid w:val="009A69AB"/>
    <w:rsid w:val="009A6D85"/>
    <w:rsid w:val="009A6DFA"/>
    <w:rsid w:val="009A6EF4"/>
    <w:rsid w:val="009A76F8"/>
    <w:rsid w:val="009B0DFE"/>
    <w:rsid w:val="009B145A"/>
    <w:rsid w:val="009B1FC6"/>
    <w:rsid w:val="009B29C2"/>
    <w:rsid w:val="009B2C11"/>
    <w:rsid w:val="009B309D"/>
    <w:rsid w:val="009B34BD"/>
    <w:rsid w:val="009B386A"/>
    <w:rsid w:val="009B38C0"/>
    <w:rsid w:val="009B3EE1"/>
    <w:rsid w:val="009B42D3"/>
    <w:rsid w:val="009B44BB"/>
    <w:rsid w:val="009B4DA5"/>
    <w:rsid w:val="009B7958"/>
    <w:rsid w:val="009C0CA6"/>
    <w:rsid w:val="009C10C9"/>
    <w:rsid w:val="009C16D1"/>
    <w:rsid w:val="009C18EB"/>
    <w:rsid w:val="009C19BF"/>
    <w:rsid w:val="009C1C08"/>
    <w:rsid w:val="009C2344"/>
    <w:rsid w:val="009C24FE"/>
    <w:rsid w:val="009C2558"/>
    <w:rsid w:val="009C2E24"/>
    <w:rsid w:val="009C3028"/>
    <w:rsid w:val="009C3155"/>
    <w:rsid w:val="009C55D9"/>
    <w:rsid w:val="009C5954"/>
    <w:rsid w:val="009C6E96"/>
    <w:rsid w:val="009C7863"/>
    <w:rsid w:val="009C7EF0"/>
    <w:rsid w:val="009D0114"/>
    <w:rsid w:val="009D1288"/>
    <w:rsid w:val="009D158B"/>
    <w:rsid w:val="009D181C"/>
    <w:rsid w:val="009D1838"/>
    <w:rsid w:val="009D1B65"/>
    <w:rsid w:val="009D24AE"/>
    <w:rsid w:val="009D33EC"/>
    <w:rsid w:val="009D385B"/>
    <w:rsid w:val="009D3DA8"/>
    <w:rsid w:val="009D4E51"/>
    <w:rsid w:val="009D52EA"/>
    <w:rsid w:val="009D59C4"/>
    <w:rsid w:val="009D67A0"/>
    <w:rsid w:val="009D69B9"/>
    <w:rsid w:val="009D6DBB"/>
    <w:rsid w:val="009D6E74"/>
    <w:rsid w:val="009D7659"/>
    <w:rsid w:val="009D7778"/>
    <w:rsid w:val="009D7862"/>
    <w:rsid w:val="009E031A"/>
    <w:rsid w:val="009E0864"/>
    <w:rsid w:val="009E1907"/>
    <w:rsid w:val="009E2302"/>
    <w:rsid w:val="009E2F37"/>
    <w:rsid w:val="009E3855"/>
    <w:rsid w:val="009E3C60"/>
    <w:rsid w:val="009E40BC"/>
    <w:rsid w:val="009E56B3"/>
    <w:rsid w:val="009E5F51"/>
    <w:rsid w:val="009E6A91"/>
    <w:rsid w:val="009E7340"/>
    <w:rsid w:val="009E780A"/>
    <w:rsid w:val="009F06BE"/>
    <w:rsid w:val="009F0757"/>
    <w:rsid w:val="009F127E"/>
    <w:rsid w:val="009F2208"/>
    <w:rsid w:val="009F2881"/>
    <w:rsid w:val="009F2CF9"/>
    <w:rsid w:val="009F4C8D"/>
    <w:rsid w:val="009F534F"/>
    <w:rsid w:val="009F5760"/>
    <w:rsid w:val="009F5778"/>
    <w:rsid w:val="009F6288"/>
    <w:rsid w:val="009F639A"/>
    <w:rsid w:val="009F6426"/>
    <w:rsid w:val="009F65FC"/>
    <w:rsid w:val="009F6980"/>
    <w:rsid w:val="009F6BBE"/>
    <w:rsid w:val="009F6C86"/>
    <w:rsid w:val="009F70F1"/>
    <w:rsid w:val="00A0125C"/>
    <w:rsid w:val="00A013C8"/>
    <w:rsid w:val="00A021E7"/>
    <w:rsid w:val="00A0295A"/>
    <w:rsid w:val="00A030F9"/>
    <w:rsid w:val="00A0354C"/>
    <w:rsid w:val="00A04343"/>
    <w:rsid w:val="00A04379"/>
    <w:rsid w:val="00A048C3"/>
    <w:rsid w:val="00A05E7E"/>
    <w:rsid w:val="00A06143"/>
    <w:rsid w:val="00A064B9"/>
    <w:rsid w:val="00A105B2"/>
    <w:rsid w:val="00A105FC"/>
    <w:rsid w:val="00A1090A"/>
    <w:rsid w:val="00A10FD3"/>
    <w:rsid w:val="00A112B4"/>
    <w:rsid w:val="00A12D3E"/>
    <w:rsid w:val="00A13370"/>
    <w:rsid w:val="00A13AC6"/>
    <w:rsid w:val="00A1445D"/>
    <w:rsid w:val="00A14ABE"/>
    <w:rsid w:val="00A155ED"/>
    <w:rsid w:val="00A1761E"/>
    <w:rsid w:val="00A17A18"/>
    <w:rsid w:val="00A20540"/>
    <w:rsid w:val="00A20A34"/>
    <w:rsid w:val="00A20BBC"/>
    <w:rsid w:val="00A21FCC"/>
    <w:rsid w:val="00A223B0"/>
    <w:rsid w:val="00A22A4B"/>
    <w:rsid w:val="00A22CEF"/>
    <w:rsid w:val="00A2396E"/>
    <w:rsid w:val="00A23E2A"/>
    <w:rsid w:val="00A2462D"/>
    <w:rsid w:val="00A25C67"/>
    <w:rsid w:val="00A268F4"/>
    <w:rsid w:val="00A272AC"/>
    <w:rsid w:val="00A27537"/>
    <w:rsid w:val="00A27D3C"/>
    <w:rsid w:val="00A301A4"/>
    <w:rsid w:val="00A30348"/>
    <w:rsid w:val="00A3070E"/>
    <w:rsid w:val="00A312EC"/>
    <w:rsid w:val="00A313CC"/>
    <w:rsid w:val="00A328DF"/>
    <w:rsid w:val="00A32A63"/>
    <w:rsid w:val="00A32B97"/>
    <w:rsid w:val="00A33D8B"/>
    <w:rsid w:val="00A33E38"/>
    <w:rsid w:val="00A345C9"/>
    <w:rsid w:val="00A34E48"/>
    <w:rsid w:val="00A3593D"/>
    <w:rsid w:val="00A36FB5"/>
    <w:rsid w:val="00A37164"/>
    <w:rsid w:val="00A40B2C"/>
    <w:rsid w:val="00A41335"/>
    <w:rsid w:val="00A415FD"/>
    <w:rsid w:val="00A418F9"/>
    <w:rsid w:val="00A43030"/>
    <w:rsid w:val="00A4471B"/>
    <w:rsid w:val="00A4528E"/>
    <w:rsid w:val="00A4558E"/>
    <w:rsid w:val="00A457A7"/>
    <w:rsid w:val="00A46549"/>
    <w:rsid w:val="00A46FF5"/>
    <w:rsid w:val="00A47846"/>
    <w:rsid w:val="00A47DDD"/>
    <w:rsid w:val="00A506E7"/>
    <w:rsid w:val="00A50EA7"/>
    <w:rsid w:val="00A511EE"/>
    <w:rsid w:val="00A51B23"/>
    <w:rsid w:val="00A51D2D"/>
    <w:rsid w:val="00A51F35"/>
    <w:rsid w:val="00A52712"/>
    <w:rsid w:val="00A53601"/>
    <w:rsid w:val="00A54F38"/>
    <w:rsid w:val="00A5561B"/>
    <w:rsid w:val="00A559A0"/>
    <w:rsid w:val="00A56A79"/>
    <w:rsid w:val="00A60E77"/>
    <w:rsid w:val="00A6165E"/>
    <w:rsid w:val="00A629E9"/>
    <w:rsid w:val="00A62D61"/>
    <w:rsid w:val="00A633E7"/>
    <w:rsid w:val="00A63B82"/>
    <w:rsid w:val="00A63C5C"/>
    <w:rsid w:val="00A63D7F"/>
    <w:rsid w:val="00A659F6"/>
    <w:rsid w:val="00A65EA3"/>
    <w:rsid w:val="00A662A1"/>
    <w:rsid w:val="00A6748D"/>
    <w:rsid w:val="00A7037B"/>
    <w:rsid w:val="00A7137C"/>
    <w:rsid w:val="00A722F5"/>
    <w:rsid w:val="00A7276F"/>
    <w:rsid w:val="00A72D0F"/>
    <w:rsid w:val="00A7301F"/>
    <w:rsid w:val="00A730CC"/>
    <w:rsid w:val="00A7329F"/>
    <w:rsid w:val="00A732D8"/>
    <w:rsid w:val="00A73F7E"/>
    <w:rsid w:val="00A74B70"/>
    <w:rsid w:val="00A757ED"/>
    <w:rsid w:val="00A763E8"/>
    <w:rsid w:val="00A77322"/>
    <w:rsid w:val="00A775BE"/>
    <w:rsid w:val="00A776B5"/>
    <w:rsid w:val="00A81BF2"/>
    <w:rsid w:val="00A829CC"/>
    <w:rsid w:val="00A831E9"/>
    <w:rsid w:val="00A835F8"/>
    <w:rsid w:val="00A83827"/>
    <w:rsid w:val="00A840B1"/>
    <w:rsid w:val="00A844D4"/>
    <w:rsid w:val="00A855D3"/>
    <w:rsid w:val="00A85734"/>
    <w:rsid w:val="00A8585E"/>
    <w:rsid w:val="00A85AB6"/>
    <w:rsid w:val="00A85CD3"/>
    <w:rsid w:val="00A85CE9"/>
    <w:rsid w:val="00A86CDB"/>
    <w:rsid w:val="00A87F06"/>
    <w:rsid w:val="00A9096E"/>
    <w:rsid w:val="00A90E1F"/>
    <w:rsid w:val="00A932FD"/>
    <w:rsid w:val="00A9368A"/>
    <w:rsid w:val="00A93766"/>
    <w:rsid w:val="00A937BA"/>
    <w:rsid w:val="00A94566"/>
    <w:rsid w:val="00A94619"/>
    <w:rsid w:val="00A94F10"/>
    <w:rsid w:val="00A95574"/>
    <w:rsid w:val="00A95B01"/>
    <w:rsid w:val="00A95F30"/>
    <w:rsid w:val="00A96A68"/>
    <w:rsid w:val="00A97BB7"/>
    <w:rsid w:val="00AA1099"/>
    <w:rsid w:val="00AA137D"/>
    <w:rsid w:val="00AA4150"/>
    <w:rsid w:val="00AA643D"/>
    <w:rsid w:val="00AA6825"/>
    <w:rsid w:val="00AA6EAF"/>
    <w:rsid w:val="00AA732E"/>
    <w:rsid w:val="00AB0795"/>
    <w:rsid w:val="00AB08C2"/>
    <w:rsid w:val="00AB0B75"/>
    <w:rsid w:val="00AB1504"/>
    <w:rsid w:val="00AB2D46"/>
    <w:rsid w:val="00AB338B"/>
    <w:rsid w:val="00AB54FC"/>
    <w:rsid w:val="00AB6FEE"/>
    <w:rsid w:val="00AC01C8"/>
    <w:rsid w:val="00AC0C9E"/>
    <w:rsid w:val="00AC331A"/>
    <w:rsid w:val="00AC33B5"/>
    <w:rsid w:val="00AC41D5"/>
    <w:rsid w:val="00AC4890"/>
    <w:rsid w:val="00AC55D5"/>
    <w:rsid w:val="00AC5F7F"/>
    <w:rsid w:val="00AC6223"/>
    <w:rsid w:val="00AC67DA"/>
    <w:rsid w:val="00AC68EA"/>
    <w:rsid w:val="00AC72D3"/>
    <w:rsid w:val="00AC7569"/>
    <w:rsid w:val="00AC7C2D"/>
    <w:rsid w:val="00AD0106"/>
    <w:rsid w:val="00AD044A"/>
    <w:rsid w:val="00AD0DC5"/>
    <w:rsid w:val="00AD1433"/>
    <w:rsid w:val="00AD19BD"/>
    <w:rsid w:val="00AD1BA8"/>
    <w:rsid w:val="00AD2778"/>
    <w:rsid w:val="00AD28B3"/>
    <w:rsid w:val="00AD31AA"/>
    <w:rsid w:val="00AD56C4"/>
    <w:rsid w:val="00AD6879"/>
    <w:rsid w:val="00AD720E"/>
    <w:rsid w:val="00AD76F0"/>
    <w:rsid w:val="00AE007E"/>
    <w:rsid w:val="00AE0EEC"/>
    <w:rsid w:val="00AE1E84"/>
    <w:rsid w:val="00AE30C2"/>
    <w:rsid w:val="00AE5B72"/>
    <w:rsid w:val="00AE645B"/>
    <w:rsid w:val="00AE655C"/>
    <w:rsid w:val="00AE661D"/>
    <w:rsid w:val="00AE6648"/>
    <w:rsid w:val="00AE722B"/>
    <w:rsid w:val="00AF3336"/>
    <w:rsid w:val="00AF37D9"/>
    <w:rsid w:val="00AF3A8E"/>
    <w:rsid w:val="00AF4A33"/>
    <w:rsid w:val="00AF6387"/>
    <w:rsid w:val="00AF649E"/>
    <w:rsid w:val="00B003FC"/>
    <w:rsid w:val="00B00E0B"/>
    <w:rsid w:val="00B00F35"/>
    <w:rsid w:val="00B0122D"/>
    <w:rsid w:val="00B01349"/>
    <w:rsid w:val="00B01978"/>
    <w:rsid w:val="00B0255C"/>
    <w:rsid w:val="00B03076"/>
    <w:rsid w:val="00B03A4A"/>
    <w:rsid w:val="00B04728"/>
    <w:rsid w:val="00B04839"/>
    <w:rsid w:val="00B051BB"/>
    <w:rsid w:val="00B05591"/>
    <w:rsid w:val="00B0615C"/>
    <w:rsid w:val="00B06407"/>
    <w:rsid w:val="00B0727F"/>
    <w:rsid w:val="00B07F58"/>
    <w:rsid w:val="00B07F82"/>
    <w:rsid w:val="00B1027E"/>
    <w:rsid w:val="00B1036B"/>
    <w:rsid w:val="00B1136B"/>
    <w:rsid w:val="00B12F0C"/>
    <w:rsid w:val="00B131D4"/>
    <w:rsid w:val="00B13D9F"/>
    <w:rsid w:val="00B13DA2"/>
    <w:rsid w:val="00B14832"/>
    <w:rsid w:val="00B14DBE"/>
    <w:rsid w:val="00B14DDB"/>
    <w:rsid w:val="00B15481"/>
    <w:rsid w:val="00B160FB"/>
    <w:rsid w:val="00B17B01"/>
    <w:rsid w:val="00B17D3A"/>
    <w:rsid w:val="00B20110"/>
    <w:rsid w:val="00B20270"/>
    <w:rsid w:val="00B20A85"/>
    <w:rsid w:val="00B21A0F"/>
    <w:rsid w:val="00B22EE0"/>
    <w:rsid w:val="00B2308A"/>
    <w:rsid w:val="00B23DB9"/>
    <w:rsid w:val="00B2479B"/>
    <w:rsid w:val="00B252AB"/>
    <w:rsid w:val="00B25304"/>
    <w:rsid w:val="00B25664"/>
    <w:rsid w:val="00B258F3"/>
    <w:rsid w:val="00B30000"/>
    <w:rsid w:val="00B30B66"/>
    <w:rsid w:val="00B30BBC"/>
    <w:rsid w:val="00B30C93"/>
    <w:rsid w:val="00B31855"/>
    <w:rsid w:val="00B32A96"/>
    <w:rsid w:val="00B32F23"/>
    <w:rsid w:val="00B3320E"/>
    <w:rsid w:val="00B34955"/>
    <w:rsid w:val="00B35D36"/>
    <w:rsid w:val="00B368D2"/>
    <w:rsid w:val="00B36CD3"/>
    <w:rsid w:val="00B40F7C"/>
    <w:rsid w:val="00B41813"/>
    <w:rsid w:val="00B41D1A"/>
    <w:rsid w:val="00B41F8E"/>
    <w:rsid w:val="00B42386"/>
    <w:rsid w:val="00B4256B"/>
    <w:rsid w:val="00B4276E"/>
    <w:rsid w:val="00B42A56"/>
    <w:rsid w:val="00B436B9"/>
    <w:rsid w:val="00B44F83"/>
    <w:rsid w:val="00B466F8"/>
    <w:rsid w:val="00B46ED9"/>
    <w:rsid w:val="00B47D44"/>
    <w:rsid w:val="00B47E1D"/>
    <w:rsid w:val="00B51C3B"/>
    <w:rsid w:val="00B51CDC"/>
    <w:rsid w:val="00B5263A"/>
    <w:rsid w:val="00B52E82"/>
    <w:rsid w:val="00B53063"/>
    <w:rsid w:val="00B53794"/>
    <w:rsid w:val="00B53B26"/>
    <w:rsid w:val="00B540D2"/>
    <w:rsid w:val="00B5534B"/>
    <w:rsid w:val="00B56D95"/>
    <w:rsid w:val="00B60743"/>
    <w:rsid w:val="00B60776"/>
    <w:rsid w:val="00B619D7"/>
    <w:rsid w:val="00B62080"/>
    <w:rsid w:val="00B626CF"/>
    <w:rsid w:val="00B62923"/>
    <w:rsid w:val="00B63A60"/>
    <w:rsid w:val="00B64EF3"/>
    <w:rsid w:val="00B67084"/>
    <w:rsid w:val="00B678ED"/>
    <w:rsid w:val="00B70C7B"/>
    <w:rsid w:val="00B73ABB"/>
    <w:rsid w:val="00B73B42"/>
    <w:rsid w:val="00B7443F"/>
    <w:rsid w:val="00B74B6E"/>
    <w:rsid w:val="00B74BF1"/>
    <w:rsid w:val="00B754A9"/>
    <w:rsid w:val="00B75C1F"/>
    <w:rsid w:val="00B761AF"/>
    <w:rsid w:val="00B775FD"/>
    <w:rsid w:val="00B77AF2"/>
    <w:rsid w:val="00B804B8"/>
    <w:rsid w:val="00B807B9"/>
    <w:rsid w:val="00B818B3"/>
    <w:rsid w:val="00B8264B"/>
    <w:rsid w:val="00B826EA"/>
    <w:rsid w:val="00B82A1B"/>
    <w:rsid w:val="00B83269"/>
    <w:rsid w:val="00B84485"/>
    <w:rsid w:val="00B84697"/>
    <w:rsid w:val="00B84A7C"/>
    <w:rsid w:val="00B859EC"/>
    <w:rsid w:val="00B85D70"/>
    <w:rsid w:val="00B86A9B"/>
    <w:rsid w:val="00B87F27"/>
    <w:rsid w:val="00B90B94"/>
    <w:rsid w:val="00B90CF0"/>
    <w:rsid w:val="00B90DCA"/>
    <w:rsid w:val="00B91E4E"/>
    <w:rsid w:val="00B92060"/>
    <w:rsid w:val="00B92287"/>
    <w:rsid w:val="00B92455"/>
    <w:rsid w:val="00B94638"/>
    <w:rsid w:val="00B94C25"/>
    <w:rsid w:val="00B950EA"/>
    <w:rsid w:val="00B953AE"/>
    <w:rsid w:val="00B95532"/>
    <w:rsid w:val="00B96CBF"/>
    <w:rsid w:val="00B96F07"/>
    <w:rsid w:val="00B9713F"/>
    <w:rsid w:val="00BA089C"/>
    <w:rsid w:val="00BA0BF3"/>
    <w:rsid w:val="00BA153F"/>
    <w:rsid w:val="00BA16F7"/>
    <w:rsid w:val="00BA1CB7"/>
    <w:rsid w:val="00BA3477"/>
    <w:rsid w:val="00BA3992"/>
    <w:rsid w:val="00BA3ED3"/>
    <w:rsid w:val="00BA49E6"/>
    <w:rsid w:val="00BA4BD3"/>
    <w:rsid w:val="00BA7030"/>
    <w:rsid w:val="00BA774E"/>
    <w:rsid w:val="00BA7985"/>
    <w:rsid w:val="00BA79D0"/>
    <w:rsid w:val="00BA7CBF"/>
    <w:rsid w:val="00BB036B"/>
    <w:rsid w:val="00BB09D6"/>
    <w:rsid w:val="00BB0F14"/>
    <w:rsid w:val="00BB13C2"/>
    <w:rsid w:val="00BB1F60"/>
    <w:rsid w:val="00BB24E5"/>
    <w:rsid w:val="00BB263A"/>
    <w:rsid w:val="00BB28D2"/>
    <w:rsid w:val="00BB2904"/>
    <w:rsid w:val="00BB3097"/>
    <w:rsid w:val="00BB3363"/>
    <w:rsid w:val="00BB3659"/>
    <w:rsid w:val="00BB4113"/>
    <w:rsid w:val="00BB43BA"/>
    <w:rsid w:val="00BB490D"/>
    <w:rsid w:val="00BB57A8"/>
    <w:rsid w:val="00BB585C"/>
    <w:rsid w:val="00BB5AFB"/>
    <w:rsid w:val="00BB7DEB"/>
    <w:rsid w:val="00BC1F11"/>
    <w:rsid w:val="00BC20EF"/>
    <w:rsid w:val="00BC238D"/>
    <w:rsid w:val="00BC3507"/>
    <w:rsid w:val="00BC3717"/>
    <w:rsid w:val="00BC3983"/>
    <w:rsid w:val="00BC44BB"/>
    <w:rsid w:val="00BC4972"/>
    <w:rsid w:val="00BC525E"/>
    <w:rsid w:val="00BC6032"/>
    <w:rsid w:val="00BC63C0"/>
    <w:rsid w:val="00BC66F1"/>
    <w:rsid w:val="00BC6AD6"/>
    <w:rsid w:val="00BC6C37"/>
    <w:rsid w:val="00BC7CAF"/>
    <w:rsid w:val="00BC7E6D"/>
    <w:rsid w:val="00BD0692"/>
    <w:rsid w:val="00BD0E56"/>
    <w:rsid w:val="00BD0F96"/>
    <w:rsid w:val="00BD1F01"/>
    <w:rsid w:val="00BD1F48"/>
    <w:rsid w:val="00BD2CFA"/>
    <w:rsid w:val="00BD4A8B"/>
    <w:rsid w:val="00BD4B89"/>
    <w:rsid w:val="00BD5271"/>
    <w:rsid w:val="00BD5CC1"/>
    <w:rsid w:val="00BD5D98"/>
    <w:rsid w:val="00BD64BF"/>
    <w:rsid w:val="00BD68F0"/>
    <w:rsid w:val="00BD79CA"/>
    <w:rsid w:val="00BE033F"/>
    <w:rsid w:val="00BE0B58"/>
    <w:rsid w:val="00BE0D31"/>
    <w:rsid w:val="00BE0DAE"/>
    <w:rsid w:val="00BE130E"/>
    <w:rsid w:val="00BE1F3E"/>
    <w:rsid w:val="00BE34D5"/>
    <w:rsid w:val="00BE3820"/>
    <w:rsid w:val="00BE479D"/>
    <w:rsid w:val="00BE51C2"/>
    <w:rsid w:val="00BE5243"/>
    <w:rsid w:val="00BE5787"/>
    <w:rsid w:val="00BE6753"/>
    <w:rsid w:val="00BE7565"/>
    <w:rsid w:val="00BE757A"/>
    <w:rsid w:val="00BE7BB9"/>
    <w:rsid w:val="00BE7BC8"/>
    <w:rsid w:val="00BE7CB6"/>
    <w:rsid w:val="00BF0675"/>
    <w:rsid w:val="00BF1277"/>
    <w:rsid w:val="00BF17CA"/>
    <w:rsid w:val="00BF2D21"/>
    <w:rsid w:val="00BF38B7"/>
    <w:rsid w:val="00BF3CDC"/>
    <w:rsid w:val="00BF4E48"/>
    <w:rsid w:val="00BF6FC7"/>
    <w:rsid w:val="00BF701E"/>
    <w:rsid w:val="00C01329"/>
    <w:rsid w:val="00C01455"/>
    <w:rsid w:val="00C023C8"/>
    <w:rsid w:val="00C0281C"/>
    <w:rsid w:val="00C03150"/>
    <w:rsid w:val="00C03924"/>
    <w:rsid w:val="00C03B5A"/>
    <w:rsid w:val="00C04C4B"/>
    <w:rsid w:val="00C05F5A"/>
    <w:rsid w:val="00C062C5"/>
    <w:rsid w:val="00C0666F"/>
    <w:rsid w:val="00C06F4F"/>
    <w:rsid w:val="00C1117E"/>
    <w:rsid w:val="00C12914"/>
    <w:rsid w:val="00C1325E"/>
    <w:rsid w:val="00C13304"/>
    <w:rsid w:val="00C15463"/>
    <w:rsid w:val="00C16139"/>
    <w:rsid w:val="00C17CFE"/>
    <w:rsid w:val="00C17E58"/>
    <w:rsid w:val="00C20D21"/>
    <w:rsid w:val="00C213B1"/>
    <w:rsid w:val="00C23134"/>
    <w:rsid w:val="00C24899"/>
    <w:rsid w:val="00C25ED6"/>
    <w:rsid w:val="00C271F1"/>
    <w:rsid w:val="00C2791F"/>
    <w:rsid w:val="00C27FF6"/>
    <w:rsid w:val="00C3007E"/>
    <w:rsid w:val="00C312AD"/>
    <w:rsid w:val="00C31C09"/>
    <w:rsid w:val="00C33019"/>
    <w:rsid w:val="00C337DD"/>
    <w:rsid w:val="00C33908"/>
    <w:rsid w:val="00C34A16"/>
    <w:rsid w:val="00C35429"/>
    <w:rsid w:val="00C355D3"/>
    <w:rsid w:val="00C358E9"/>
    <w:rsid w:val="00C35AC3"/>
    <w:rsid w:val="00C4170C"/>
    <w:rsid w:val="00C41EA6"/>
    <w:rsid w:val="00C4396B"/>
    <w:rsid w:val="00C45272"/>
    <w:rsid w:val="00C46093"/>
    <w:rsid w:val="00C464CE"/>
    <w:rsid w:val="00C4667E"/>
    <w:rsid w:val="00C46D9D"/>
    <w:rsid w:val="00C46E8C"/>
    <w:rsid w:val="00C478D5"/>
    <w:rsid w:val="00C50B16"/>
    <w:rsid w:val="00C50B41"/>
    <w:rsid w:val="00C51419"/>
    <w:rsid w:val="00C51B92"/>
    <w:rsid w:val="00C52B1A"/>
    <w:rsid w:val="00C53EFD"/>
    <w:rsid w:val="00C53FB2"/>
    <w:rsid w:val="00C54999"/>
    <w:rsid w:val="00C55202"/>
    <w:rsid w:val="00C555A7"/>
    <w:rsid w:val="00C560EC"/>
    <w:rsid w:val="00C5795C"/>
    <w:rsid w:val="00C57EF9"/>
    <w:rsid w:val="00C605F7"/>
    <w:rsid w:val="00C60870"/>
    <w:rsid w:val="00C61AA9"/>
    <w:rsid w:val="00C61B4D"/>
    <w:rsid w:val="00C620DA"/>
    <w:rsid w:val="00C62AA8"/>
    <w:rsid w:val="00C634C4"/>
    <w:rsid w:val="00C645D3"/>
    <w:rsid w:val="00C64B6F"/>
    <w:rsid w:val="00C64EE2"/>
    <w:rsid w:val="00C652BC"/>
    <w:rsid w:val="00C65D93"/>
    <w:rsid w:val="00C66BB3"/>
    <w:rsid w:val="00C66EF6"/>
    <w:rsid w:val="00C70BBF"/>
    <w:rsid w:val="00C720E0"/>
    <w:rsid w:val="00C72BD1"/>
    <w:rsid w:val="00C73D8B"/>
    <w:rsid w:val="00C740CD"/>
    <w:rsid w:val="00C7451C"/>
    <w:rsid w:val="00C74775"/>
    <w:rsid w:val="00C74F5A"/>
    <w:rsid w:val="00C75BAA"/>
    <w:rsid w:val="00C76368"/>
    <w:rsid w:val="00C76737"/>
    <w:rsid w:val="00C7697C"/>
    <w:rsid w:val="00C76BC0"/>
    <w:rsid w:val="00C803F5"/>
    <w:rsid w:val="00C80A56"/>
    <w:rsid w:val="00C81370"/>
    <w:rsid w:val="00C816C3"/>
    <w:rsid w:val="00C826AC"/>
    <w:rsid w:val="00C85502"/>
    <w:rsid w:val="00C85C93"/>
    <w:rsid w:val="00C86B6D"/>
    <w:rsid w:val="00C87AF1"/>
    <w:rsid w:val="00C916BF"/>
    <w:rsid w:val="00C91C9A"/>
    <w:rsid w:val="00C93286"/>
    <w:rsid w:val="00C940E3"/>
    <w:rsid w:val="00C94B0A"/>
    <w:rsid w:val="00C94C8C"/>
    <w:rsid w:val="00C954AD"/>
    <w:rsid w:val="00C95690"/>
    <w:rsid w:val="00C95C21"/>
    <w:rsid w:val="00C96060"/>
    <w:rsid w:val="00C961E1"/>
    <w:rsid w:val="00C97E8E"/>
    <w:rsid w:val="00CA06B9"/>
    <w:rsid w:val="00CA203B"/>
    <w:rsid w:val="00CA2A56"/>
    <w:rsid w:val="00CA47C7"/>
    <w:rsid w:val="00CA4FDC"/>
    <w:rsid w:val="00CA5958"/>
    <w:rsid w:val="00CA5AF0"/>
    <w:rsid w:val="00CA6C48"/>
    <w:rsid w:val="00CA7DE5"/>
    <w:rsid w:val="00CB1182"/>
    <w:rsid w:val="00CB156D"/>
    <w:rsid w:val="00CB2D06"/>
    <w:rsid w:val="00CB2E88"/>
    <w:rsid w:val="00CB330B"/>
    <w:rsid w:val="00CB4853"/>
    <w:rsid w:val="00CB4F48"/>
    <w:rsid w:val="00CC0098"/>
    <w:rsid w:val="00CC078A"/>
    <w:rsid w:val="00CC14EB"/>
    <w:rsid w:val="00CC1C7C"/>
    <w:rsid w:val="00CC4A4B"/>
    <w:rsid w:val="00CC5D27"/>
    <w:rsid w:val="00CC5FDA"/>
    <w:rsid w:val="00CC6705"/>
    <w:rsid w:val="00CC6934"/>
    <w:rsid w:val="00CC6F07"/>
    <w:rsid w:val="00CC6F3E"/>
    <w:rsid w:val="00CC7865"/>
    <w:rsid w:val="00CD08A4"/>
    <w:rsid w:val="00CD1101"/>
    <w:rsid w:val="00CD1479"/>
    <w:rsid w:val="00CD14BD"/>
    <w:rsid w:val="00CD2C5F"/>
    <w:rsid w:val="00CD3815"/>
    <w:rsid w:val="00CD3BA7"/>
    <w:rsid w:val="00CD42EC"/>
    <w:rsid w:val="00CD4393"/>
    <w:rsid w:val="00CD47DA"/>
    <w:rsid w:val="00CD4A79"/>
    <w:rsid w:val="00CD6E73"/>
    <w:rsid w:val="00CD76C4"/>
    <w:rsid w:val="00CE1960"/>
    <w:rsid w:val="00CE1EB0"/>
    <w:rsid w:val="00CE3032"/>
    <w:rsid w:val="00CE4F82"/>
    <w:rsid w:val="00CE6E23"/>
    <w:rsid w:val="00CE7540"/>
    <w:rsid w:val="00CE7806"/>
    <w:rsid w:val="00CF0E4B"/>
    <w:rsid w:val="00CF2030"/>
    <w:rsid w:val="00CF2C45"/>
    <w:rsid w:val="00CF34C6"/>
    <w:rsid w:val="00CF4C45"/>
    <w:rsid w:val="00CF5586"/>
    <w:rsid w:val="00CF5FCA"/>
    <w:rsid w:val="00CF6ABF"/>
    <w:rsid w:val="00D00C09"/>
    <w:rsid w:val="00D01F85"/>
    <w:rsid w:val="00D02102"/>
    <w:rsid w:val="00D028E9"/>
    <w:rsid w:val="00D02F7E"/>
    <w:rsid w:val="00D0375C"/>
    <w:rsid w:val="00D03923"/>
    <w:rsid w:val="00D043F3"/>
    <w:rsid w:val="00D04933"/>
    <w:rsid w:val="00D0515F"/>
    <w:rsid w:val="00D06091"/>
    <w:rsid w:val="00D1081D"/>
    <w:rsid w:val="00D1120D"/>
    <w:rsid w:val="00D117B9"/>
    <w:rsid w:val="00D11880"/>
    <w:rsid w:val="00D11D71"/>
    <w:rsid w:val="00D12157"/>
    <w:rsid w:val="00D12714"/>
    <w:rsid w:val="00D12756"/>
    <w:rsid w:val="00D12A68"/>
    <w:rsid w:val="00D14635"/>
    <w:rsid w:val="00D1601D"/>
    <w:rsid w:val="00D1635A"/>
    <w:rsid w:val="00D1645F"/>
    <w:rsid w:val="00D173E4"/>
    <w:rsid w:val="00D175D3"/>
    <w:rsid w:val="00D17F7D"/>
    <w:rsid w:val="00D2128C"/>
    <w:rsid w:val="00D2167F"/>
    <w:rsid w:val="00D22587"/>
    <w:rsid w:val="00D22988"/>
    <w:rsid w:val="00D2385C"/>
    <w:rsid w:val="00D24625"/>
    <w:rsid w:val="00D248B5"/>
    <w:rsid w:val="00D248F4"/>
    <w:rsid w:val="00D24DA6"/>
    <w:rsid w:val="00D25187"/>
    <w:rsid w:val="00D25C9D"/>
    <w:rsid w:val="00D2701A"/>
    <w:rsid w:val="00D30DD7"/>
    <w:rsid w:val="00D30EAA"/>
    <w:rsid w:val="00D30FF6"/>
    <w:rsid w:val="00D313A8"/>
    <w:rsid w:val="00D31F44"/>
    <w:rsid w:val="00D32C65"/>
    <w:rsid w:val="00D33501"/>
    <w:rsid w:val="00D3389F"/>
    <w:rsid w:val="00D3419D"/>
    <w:rsid w:val="00D34C64"/>
    <w:rsid w:val="00D35DBE"/>
    <w:rsid w:val="00D36EE2"/>
    <w:rsid w:val="00D37E27"/>
    <w:rsid w:val="00D401EB"/>
    <w:rsid w:val="00D40515"/>
    <w:rsid w:val="00D4061F"/>
    <w:rsid w:val="00D41588"/>
    <w:rsid w:val="00D43267"/>
    <w:rsid w:val="00D432A8"/>
    <w:rsid w:val="00D45CCD"/>
    <w:rsid w:val="00D45D29"/>
    <w:rsid w:val="00D45DE3"/>
    <w:rsid w:val="00D466DF"/>
    <w:rsid w:val="00D47A4A"/>
    <w:rsid w:val="00D50DCF"/>
    <w:rsid w:val="00D5171C"/>
    <w:rsid w:val="00D51ED8"/>
    <w:rsid w:val="00D51F6D"/>
    <w:rsid w:val="00D525E0"/>
    <w:rsid w:val="00D526A4"/>
    <w:rsid w:val="00D52870"/>
    <w:rsid w:val="00D5330B"/>
    <w:rsid w:val="00D54FC7"/>
    <w:rsid w:val="00D55F20"/>
    <w:rsid w:val="00D56B8F"/>
    <w:rsid w:val="00D570C3"/>
    <w:rsid w:val="00D57361"/>
    <w:rsid w:val="00D57CD5"/>
    <w:rsid w:val="00D60518"/>
    <w:rsid w:val="00D6113A"/>
    <w:rsid w:val="00D6264E"/>
    <w:rsid w:val="00D636EA"/>
    <w:rsid w:val="00D639B3"/>
    <w:rsid w:val="00D6424A"/>
    <w:rsid w:val="00D64A88"/>
    <w:rsid w:val="00D64E14"/>
    <w:rsid w:val="00D6730F"/>
    <w:rsid w:val="00D673BF"/>
    <w:rsid w:val="00D700C4"/>
    <w:rsid w:val="00D70445"/>
    <w:rsid w:val="00D712A9"/>
    <w:rsid w:val="00D71C8F"/>
    <w:rsid w:val="00D7336A"/>
    <w:rsid w:val="00D73B42"/>
    <w:rsid w:val="00D74907"/>
    <w:rsid w:val="00D74A78"/>
    <w:rsid w:val="00D754AB"/>
    <w:rsid w:val="00D762F0"/>
    <w:rsid w:val="00D763F8"/>
    <w:rsid w:val="00D76AF8"/>
    <w:rsid w:val="00D770B4"/>
    <w:rsid w:val="00D77186"/>
    <w:rsid w:val="00D77CD0"/>
    <w:rsid w:val="00D8014D"/>
    <w:rsid w:val="00D80E18"/>
    <w:rsid w:val="00D8102B"/>
    <w:rsid w:val="00D8135C"/>
    <w:rsid w:val="00D81420"/>
    <w:rsid w:val="00D82274"/>
    <w:rsid w:val="00D83C20"/>
    <w:rsid w:val="00D8406E"/>
    <w:rsid w:val="00D84658"/>
    <w:rsid w:val="00D855E5"/>
    <w:rsid w:val="00D8742A"/>
    <w:rsid w:val="00D906A2"/>
    <w:rsid w:val="00D9072D"/>
    <w:rsid w:val="00D917E7"/>
    <w:rsid w:val="00D91849"/>
    <w:rsid w:val="00D93150"/>
    <w:rsid w:val="00D94E5E"/>
    <w:rsid w:val="00D952FC"/>
    <w:rsid w:val="00D96158"/>
    <w:rsid w:val="00D96989"/>
    <w:rsid w:val="00D9698F"/>
    <w:rsid w:val="00D975D4"/>
    <w:rsid w:val="00D97822"/>
    <w:rsid w:val="00D97E73"/>
    <w:rsid w:val="00DA06BE"/>
    <w:rsid w:val="00DA098A"/>
    <w:rsid w:val="00DA1444"/>
    <w:rsid w:val="00DA1718"/>
    <w:rsid w:val="00DA1AEB"/>
    <w:rsid w:val="00DA2820"/>
    <w:rsid w:val="00DA2DFA"/>
    <w:rsid w:val="00DA4F24"/>
    <w:rsid w:val="00DA5006"/>
    <w:rsid w:val="00DA5EE4"/>
    <w:rsid w:val="00DA6FC6"/>
    <w:rsid w:val="00DA7DE7"/>
    <w:rsid w:val="00DB1882"/>
    <w:rsid w:val="00DB1CC6"/>
    <w:rsid w:val="00DB2239"/>
    <w:rsid w:val="00DB339D"/>
    <w:rsid w:val="00DB36BC"/>
    <w:rsid w:val="00DB3EE2"/>
    <w:rsid w:val="00DB4FFB"/>
    <w:rsid w:val="00DB71C7"/>
    <w:rsid w:val="00DB743D"/>
    <w:rsid w:val="00DB7984"/>
    <w:rsid w:val="00DC02D6"/>
    <w:rsid w:val="00DC058E"/>
    <w:rsid w:val="00DC07A4"/>
    <w:rsid w:val="00DC0ED2"/>
    <w:rsid w:val="00DC1A49"/>
    <w:rsid w:val="00DC3663"/>
    <w:rsid w:val="00DC3B88"/>
    <w:rsid w:val="00DC3BAD"/>
    <w:rsid w:val="00DC3F24"/>
    <w:rsid w:val="00DC527D"/>
    <w:rsid w:val="00DC5742"/>
    <w:rsid w:val="00DC5B10"/>
    <w:rsid w:val="00DC5B22"/>
    <w:rsid w:val="00DC5E2F"/>
    <w:rsid w:val="00DC6FB1"/>
    <w:rsid w:val="00DC7AB5"/>
    <w:rsid w:val="00DD07D0"/>
    <w:rsid w:val="00DD11BF"/>
    <w:rsid w:val="00DD1592"/>
    <w:rsid w:val="00DD15CB"/>
    <w:rsid w:val="00DD1F5F"/>
    <w:rsid w:val="00DD21DF"/>
    <w:rsid w:val="00DD22E4"/>
    <w:rsid w:val="00DD2BD1"/>
    <w:rsid w:val="00DD32EE"/>
    <w:rsid w:val="00DD3B27"/>
    <w:rsid w:val="00DD4301"/>
    <w:rsid w:val="00DD4FF3"/>
    <w:rsid w:val="00DD53B1"/>
    <w:rsid w:val="00DD59FC"/>
    <w:rsid w:val="00DD7CDF"/>
    <w:rsid w:val="00DE07C9"/>
    <w:rsid w:val="00DE0A64"/>
    <w:rsid w:val="00DE0B64"/>
    <w:rsid w:val="00DE1D9A"/>
    <w:rsid w:val="00DE1EDE"/>
    <w:rsid w:val="00DE2110"/>
    <w:rsid w:val="00DE30BF"/>
    <w:rsid w:val="00DE3462"/>
    <w:rsid w:val="00DE37F2"/>
    <w:rsid w:val="00DE3810"/>
    <w:rsid w:val="00DE4408"/>
    <w:rsid w:val="00DE4427"/>
    <w:rsid w:val="00DE46F8"/>
    <w:rsid w:val="00DE48FF"/>
    <w:rsid w:val="00DE772E"/>
    <w:rsid w:val="00DE7AE4"/>
    <w:rsid w:val="00DF0205"/>
    <w:rsid w:val="00DF15A8"/>
    <w:rsid w:val="00DF16E3"/>
    <w:rsid w:val="00DF1D0C"/>
    <w:rsid w:val="00DF2D2A"/>
    <w:rsid w:val="00DF2E1E"/>
    <w:rsid w:val="00DF37F4"/>
    <w:rsid w:val="00DF41D8"/>
    <w:rsid w:val="00DF5CB3"/>
    <w:rsid w:val="00DF608F"/>
    <w:rsid w:val="00DF6322"/>
    <w:rsid w:val="00DF65A9"/>
    <w:rsid w:val="00DF7BD3"/>
    <w:rsid w:val="00DF7EFF"/>
    <w:rsid w:val="00E00843"/>
    <w:rsid w:val="00E00DF5"/>
    <w:rsid w:val="00E00ED1"/>
    <w:rsid w:val="00E021FF"/>
    <w:rsid w:val="00E03414"/>
    <w:rsid w:val="00E0398B"/>
    <w:rsid w:val="00E0470F"/>
    <w:rsid w:val="00E04DDF"/>
    <w:rsid w:val="00E05808"/>
    <w:rsid w:val="00E06031"/>
    <w:rsid w:val="00E07DA7"/>
    <w:rsid w:val="00E10985"/>
    <w:rsid w:val="00E1100A"/>
    <w:rsid w:val="00E11B8D"/>
    <w:rsid w:val="00E1254D"/>
    <w:rsid w:val="00E12A30"/>
    <w:rsid w:val="00E1341E"/>
    <w:rsid w:val="00E13C32"/>
    <w:rsid w:val="00E14D69"/>
    <w:rsid w:val="00E16605"/>
    <w:rsid w:val="00E20094"/>
    <w:rsid w:val="00E20B95"/>
    <w:rsid w:val="00E22AC8"/>
    <w:rsid w:val="00E24D20"/>
    <w:rsid w:val="00E24D7B"/>
    <w:rsid w:val="00E255EC"/>
    <w:rsid w:val="00E30005"/>
    <w:rsid w:val="00E30972"/>
    <w:rsid w:val="00E30CA7"/>
    <w:rsid w:val="00E31911"/>
    <w:rsid w:val="00E319D2"/>
    <w:rsid w:val="00E319E8"/>
    <w:rsid w:val="00E32269"/>
    <w:rsid w:val="00E3322A"/>
    <w:rsid w:val="00E33BA0"/>
    <w:rsid w:val="00E34644"/>
    <w:rsid w:val="00E34EF3"/>
    <w:rsid w:val="00E3511C"/>
    <w:rsid w:val="00E374DD"/>
    <w:rsid w:val="00E37506"/>
    <w:rsid w:val="00E40CB5"/>
    <w:rsid w:val="00E40E64"/>
    <w:rsid w:val="00E413EA"/>
    <w:rsid w:val="00E422F9"/>
    <w:rsid w:val="00E424FD"/>
    <w:rsid w:val="00E42541"/>
    <w:rsid w:val="00E42B03"/>
    <w:rsid w:val="00E42BD9"/>
    <w:rsid w:val="00E43105"/>
    <w:rsid w:val="00E431C6"/>
    <w:rsid w:val="00E43A08"/>
    <w:rsid w:val="00E43E8F"/>
    <w:rsid w:val="00E451F3"/>
    <w:rsid w:val="00E46DF0"/>
    <w:rsid w:val="00E50042"/>
    <w:rsid w:val="00E50247"/>
    <w:rsid w:val="00E504DA"/>
    <w:rsid w:val="00E50E00"/>
    <w:rsid w:val="00E50E35"/>
    <w:rsid w:val="00E52867"/>
    <w:rsid w:val="00E52C65"/>
    <w:rsid w:val="00E53B3C"/>
    <w:rsid w:val="00E53F66"/>
    <w:rsid w:val="00E54CDD"/>
    <w:rsid w:val="00E54E47"/>
    <w:rsid w:val="00E56ED2"/>
    <w:rsid w:val="00E579A9"/>
    <w:rsid w:val="00E57E98"/>
    <w:rsid w:val="00E60D37"/>
    <w:rsid w:val="00E62614"/>
    <w:rsid w:val="00E632B3"/>
    <w:rsid w:val="00E6400F"/>
    <w:rsid w:val="00E64AA1"/>
    <w:rsid w:val="00E65213"/>
    <w:rsid w:val="00E65699"/>
    <w:rsid w:val="00E6600D"/>
    <w:rsid w:val="00E669F4"/>
    <w:rsid w:val="00E66CE4"/>
    <w:rsid w:val="00E672C0"/>
    <w:rsid w:val="00E674A6"/>
    <w:rsid w:val="00E67576"/>
    <w:rsid w:val="00E70035"/>
    <w:rsid w:val="00E7018E"/>
    <w:rsid w:val="00E705FC"/>
    <w:rsid w:val="00E71055"/>
    <w:rsid w:val="00E71E74"/>
    <w:rsid w:val="00E720F7"/>
    <w:rsid w:val="00E734D1"/>
    <w:rsid w:val="00E73DA3"/>
    <w:rsid w:val="00E751B6"/>
    <w:rsid w:val="00E753DB"/>
    <w:rsid w:val="00E75E49"/>
    <w:rsid w:val="00E7651D"/>
    <w:rsid w:val="00E76776"/>
    <w:rsid w:val="00E76C6F"/>
    <w:rsid w:val="00E76DB2"/>
    <w:rsid w:val="00E80691"/>
    <w:rsid w:val="00E80E2D"/>
    <w:rsid w:val="00E822A7"/>
    <w:rsid w:val="00E828F7"/>
    <w:rsid w:val="00E83573"/>
    <w:rsid w:val="00E8379B"/>
    <w:rsid w:val="00E83992"/>
    <w:rsid w:val="00E83A38"/>
    <w:rsid w:val="00E83EDB"/>
    <w:rsid w:val="00E83FEF"/>
    <w:rsid w:val="00E84847"/>
    <w:rsid w:val="00E8631E"/>
    <w:rsid w:val="00E86818"/>
    <w:rsid w:val="00E86FA5"/>
    <w:rsid w:val="00E870FC"/>
    <w:rsid w:val="00E874EB"/>
    <w:rsid w:val="00E9081D"/>
    <w:rsid w:val="00E90A84"/>
    <w:rsid w:val="00E90EB9"/>
    <w:rsid w:val="00E914C8"/>
    <w:rsid w:val="00E91707"/>
    <w:rsid w:val="00E91B19"/>
    <w:rsid w:val="00E9252D"/>
    <w:rsid w:val="00E930FD"/>
    <w:rsid w:val="00E940F9"/>
    <w:rsid w:val="00E94215"/>
    <w:rsid w:val="00E94951"/>
    <w:rsid w:val="00E949A7"/>
    <w:rsid w:val="00E95482"/>
    <w:rsid w:val="00E9562F"/>
    <w:rsid w:val="00E96B12"/>
    <w:rsid w:val="00E974A1"/>
    <w:rsid w:val="00E979B4"/>
    <w:rsid w:val="00E97C12"/>
    <w:rsid w:val="00EA1F5C"/>
    <w:rsid w:val="00EA25B2"/>
    <w:rsid w:val="00EA2B61"/>
    <w:rsid w:val="00EA30CB"/>
    <w:rsid w:val="00EA353B"/>
    <w:rsid w:val="00EA3B43"/>
    <w:rsid w:val="00EA4EB1"/>
    <w:rsid w:val="00EA576E"/>
    <w:rsid w:val="00EA6CF7"/>
    <w:rsid w:val="00EA6F2B"/>
    <w:rsid w:val="00EB0A45"/>
    <w:rsid w:val="00EB0B1B"/>
    <w:rsid w:val="00EB2572"/>
    <w:rsid w:val="00EB26E4"/>
    <w:rsid w:val="00EB332E"/>
    <w:rsid w:val="00EB42DE"/>
    <w:rsid w:val="00EB4380"/>
    <w:rsid w:val="00EB4979"/>
    <w:rsid w:val="00EB50FB"/>
    <w:rsid w:val="00EB517F"/>
    <w:rsid w:val="00EB5227"/>
    <w:rsid w:val="00EB6023"/>
    <w:rsid w:val="00EB7507"/>
    <w:rsid w:val="00EB76F3"/>
    <w:rsid w:val="00EC1BE7"/>
    <w:rsid w:val="00EC26BD"/>
    <w:rsid w:val="00EC3009"/>
    <w:rsid w:val="00EC3E3B"/>
    <w:rsid w:val="00EC40C1"/>
    <w:rsid w:val="00EC449B"/>
    <w:rsid w:val="00EC46E3"/>
    <w:rsid w:val="00EC4E5A"/>
    <w:rsid w:val="00EC503E"/>
    <w:rsid w:val="00EC5082"/>
    <w:rsid w:val="00EC516D"/>
    <w:rsid w:val="00EC5A32"/>
    <w:rsid w:val="00EC695D"/>
    <w:rsid w:val="00EC6AB2"/>
    <w:rsid w:val="00EC7B2B"/>
    <w:rsid w:val="00EC7BC6"/>
    <w:rsid w:val="00ED09CB"/>
    <w:rsid w:val="00ED2587"/>
    <w:rsid w:val="00ED2650"/>
    <w:rsid w:val="00ED2D57"/>
    <w:rsid w:val="00ED423B"/>
    <w:rsid w:val="00ED5E9F"/>
    <w:rsid w:val="00ED61D5"/>
    <w:rsid w:val="00ED626D"/>
    <w:rsid w:val="00ED637E"/>
    <w:rsid w:val="00ED7B8B"/>
    <w:rsid w:val="00EE042D"/>
    <w:rsid w:val="00EE04FB"/>
    <w:rsid w:val="00EE145D"/>
    <w:rsid w:val="00EE1A7A"/>
    <w:rsid w:val="00EE1EE6"/>
    <w:rsid w:val="00EE2A54"/>
    <w:rsid w:val="00EE3822"/>
    <w:rsid w:val="00EE5241"/>
    <w:rsid w:val="00EE541C"/>
    <w:rsid w:val="00EE5734"/>
    <w:rsid w:val="00EE5FD6"/>
    <w:rsid w:val="00EE66AA"/>
    <w:rsid w:val="00EE7974"/>
    <w:rsid w:val="00EE7CA3"/>
    <w:rsid w:val="00EF0374"/>
    <w:rsid w:val="00EF096E"/>
    <w:rsid w:val="00EF1665"/>
    <w:rsid w:val="00EF174B"/>
    <w:rsid w:val="00EF2928"/>
    <w:rsid w:val="00EF2F56"/>
    <w:rsid w:val="00EF3ADD"/>
    <w:rsid w:val="00EF3E95"/>
    <w:rsid w:val="00EF405E"/>
    <w:rsid w:val="00EF4ACB"/>
    <w:rsid w:val="00EF562E"/>
    <w:rsid w:val="00EF7A56"/>
    <w:rsid w:val="00F00000"/>
    <w:rsid w:val="00F00114"/>
    <w:rsid w:val="00F00471"/>
    <w:rsid w:val="00F010CA"/>
    <w:rsid w:val="00F01CB6"/>
    <w:rsid w:val="00F02546"/>
    <w:rsid w:val="00F03518"/>
    <w:rsid w:val="00F03D95"/>
    <w:rsid w:val="00F04072"/>
    <w:rsid w:val="00F05A37"/>
    <w:rsid w:val="00F06539"/>
    <w:rsid w:val="00F07449"/>
    <w:rsid w:val="00F0787B"/>
    <w:rsid w:val="00F07DB5"/>
    <w:rsid w:val="00F10106"/>
    <w:rsid w:val="00F10808"/>
    <w:rsid w:val="00F10E21"/>
    <w:rsid w:val="00F115E3"/>
    <w:rsid w:val="00F1424A"/>
    <w:rsid w:val="00F1436E"/>
    <w:rsid w:val="00F14388"/>
    <w:rsid w:val="00F14DED"/>
    <w:rsid w:val="00F15A8C"/>
    <w:rsid w:val="00F15D54"/>
    <w:rsid w:val="00F165DF"/>
    <w:rsid w:val="00F16A9C"/>
    <w:rsid w:val="00F1705B"/>
    <w:rsid w:val="00F20D2E"/>
    <w:rsid w:val="00F21001"/>
    <w:rsid w:val="00F211AE"/>
    <w:rsid w:val="00F2219D"/>
    <w:rsid w:val="00F2295D"/>
    <w:rsid w:val="00F22D2F"/>
    <w:rsid w:val="00F22D8C"/>
    <w:rsid w:val="00F22EA3"/>
    <w:rsid w:val="00F24B89"/>
    <w:rsid w:val="00F24EF8"/>
    <w:rsid w:val="00F26290"/>
    <w:rsid w:val="00F2685E"/>
    <w:rsid w:val="00F30E27"/>
    <w:rsid w:val="00F31670"/>
    <w:rsid w:val="00F316F3"/>
    <w:rsid w:val="00F31BEA"/>
    <w:rsid w:val="00F32426"/>
    <w:rsid w:val="00F32494"/>
    <w:rsid w:val="00F32B54"/>
    <w:rsid w:val="00F333C4"/>
    <w:rsid w:val="00F33D56"/>
    <w:rsid w:val="00F33DF2"/>
    <w:rsid w:val="00F33E95"/>
    <w:rsid w:val="00F34223"/>
    <w:rsid w:val="00F344A5"/>
    <w:rsid w:val="00F34CD2"/>
    <w:rsid w:val="00F37A8C"/>
    <w:rsid w:val="00F37A98"/>
    <w:rsid w:val="00F40529"/>
    <w:rsid w:val="00F41589"/>
    <w:rsid w:val="00F41F32"/>
    <w:rsid w:val="00F420E6"/>
    <w:rsid w:val="00F425A0"/>
    <w:rsid w:val="00F425DE"/>
    <w:rsid w:val="00F43A76"/>
    <w:rsid w:val="00F456F8"/>
    <w:rsid w:val="00F45968"/>
    <w:rsid w:val="00F45E66"/>
    <w:rsid w:val="00F46114"/>
    <w:rsid w:val="00F47885"/>
    <w:rsid w:val="00F50A09"/>
    <w:rsid w:val="00F50C5A"/>
    <w:rsid w:val="00F510EF"/>
    <w:rsid w:val="00F51DEA"/>
    <w:rsid w:val="00F51F05"/>
    <w:rsid w:val="00F52CEB"/>
    <w:rsid w:val="00F52F91"/>
    <w:rsid w:val="00F53B3B"/>
    <w:rsid w:val="00F53C4E"/>
    <w:rsid w:val="00F53E39"/>
    <w:rsid w:val="00F55612"/>
    <w:rsid w:val="00F557A7"/>
    <w:rsid w:val="00F55ED8"/>
    <w:rsid w:val="00F560B2"/>
    <w:rsid w:val="00F565B7"/>
    <w:rsid w:val="00F56A5E"/>
    <w:rsid w:val="00F57D74"/>
    <w:rsid w:val="00F60B46"/>
    <w:rsid w:val="00F60C59"/>
    <w:rsid w:val="00F617E9"/>
    <w:rsid w:val="00F61EA5"/>
    <w:rsid w:val="00F62749"/>
    <w:rsid w:val="00F629CB"/>
    <w:rsid w:val="00F63F5A"/>
    <w:rsid w:val="00F6494D"/>
    <w:rsid w:val="00F64E07"/>
    <w:rsid w:val="00F65F95"/>
    <w:rsid w:val="00F667F9"/>
    <w:rsid w:val="00F66E7F"/>
    <w:rsid w:val="00F7002C"/>
    <w:rsid w:val="00F70F1E"/>
    <w:rsid w:val="00F7120D"/>
    <w:rsid w:val="00F7157F"/>
    <w:rsid w:val="00F7224A"/>
    <w:rsid w:val="00F732FD"/>
    <w:rsid w:val="00F73E66"/>
    <w:rsid w:val="00F73FC5"/>
    <w:rsid w:val="00F74A60"/>
    <w:rsid w:val="00F74C05"/>
    <w:rsid w:val="00F75780"/>
    <w:rsid w:val="00F75FBC"/>
    <w:rsid w:val="00F76556"/>
    <w:rsid w:val="00F80078"/>
    <w:rsid w:val="00F81EC2"/>
    <w:rsid w:val="00F820D5"/>
    <w:rsid w:val="00F82EC6"/>
    <w:rsid w:val="00F839DF"/>
    <w:rsid w:val="00F8426C"/>
    <w:rsid w:val="00F84540"/>
    <w:rsid w:val="00F8654C"/>
    <w:rsid w:val="00F86894"/>
    <w:rsid w:val="00F86896"/>
    <w:rsid w:val="00F868A3"/>
    <w:rsid w:val="00F871A6"/>
    <w:rsid w:val="00F9006B"/>
    <w:rsid w:val="00F900D4"/>
    <w:rsid w:val="00F900DF"/>
    <w:rsid w:val="00F910E3"/>
    <w:rsid w:val="00F920F6"/>
    <w:rsid w:val="00F921AD"/>
    <w:rsid w:val="00F928C6"/>
    <w:rsid w:val="00F93110"/>
    <w:rsid w:val="00F93403"/>
    <w:rsid w:val="00F94055"/>
    <w:rsid w:val="00F9512B"/>
    <w:rsid w:val="00F95A69"/>
    <w:rsid w:val="00F95E9D"/>
    <w:rsid w:val="00F97392"/>
    <w:rsid w:val="00FA0FBB"/>
    <w:rsid w:val="00FA1991"/>
    <w:rsid w:val="00FA3501"/>
    <w:rsid w:val="00FA4630"/>
    <w:rsid w:val="00FA50C0"/>
    <w:rsid w:val="00FA5A14"/>
    <w:rsid w:val="00FA723F"/>
    <w:rsid w:val="00FA74CF"/>
    <w:rsid w:val="00FA7507"/>
    <w:rsid w:val="00FB0FD7"/>
    <w:rsid w:val="00FB1536"/>
    <w:rsid w:val="00FB3738"/>
    <w:rsid w:val="00FB3A6B"/>
    <w:rsid w:val="00FB3EBC"/>
    <w:rsid w:val="00FB4478"/>
    <w:rsid w:val="00FB62EE"/>
    <w:rsid w:val="00FB73C5"/>
    <w:rsid w:val="00FB7856"/>
    <w:rsid w:val="00FB790D"/>
    <w:rsid w:val="00FC100C"/>
    <w:rsid w:val="00FC17AC"/>
    <w:rsid w:val="00FC1C9F"/>
    <w:rsid w:val="00FC24B2"/>
    <w:rsid w:val="00FC263E"/>
    <w:rsid w:val="00FC2BCB"/>
    <w:rsid w:val="00FC35A2"/>
    <w:rsid w:val="00FC4FFB"/>
    <w:rsid w:val="00FC55FF"/>
    <w:rsid w:val="00FC57D6"/>
    <w:rsid w:val="00FC65E2"/>
    <w:rsid w:val="00FC699E"/>
    <w:rsid w:val="00FC6DAC"/>
    <w:rsid w:val="00FC6F80"/>
    <w:rsid w:val="00FD02AA"/>
    <w:rsid w:val="00FD0697"/>
    <w:rsid w:val="00FD0FA8"/>
    <w:rsid w:val="00FD1084"/>
    <w:rsid w:val="00FD19CD"/>
    <w:rsid w:val="00FD1E4E"/>
    <w:rsid w:val="00FD20AA"/>
    <w:rsid w:val="00FD24D1"/>
    <w:rsid w:val="00FD2DDF"/>
    <w:rsid w:val="00FD3613"/>
    <w:rsid w:val="00FD399A"/>
    <w:rsid w:val="00FD3A45"/>
    <w:rsid w:val="00FD3AFF"/>
    <w:rsid w:val="00FD478B"/>
    <w:rsid w:val="00FD4FBD"/>
    <w:rsid w:val="00FD4FE1"/>
    <w:rsid w:val="00FD5F48"/>
    <w:rsid w:val="00FD655E"/>
    <w:rsid w:val="00FD7435"/>
    <w:rsid w:val="00FE1FE9"/>
    <w:rsid w:val="00FE2397"/>
    <w:rsid w:val="00FE2798"/>
    <w:rsid w:val="00FE304A"/>
    <w:rsid w:val="00FE3CBB"/>
    <w:rsid w:val="00FE44A3"/>
    <w:rsid w:val="00FE4710"/>
    <w:rsid w:val="00FE4BE7"/>
    <w:rsid w:val="00FE513A"/>
    <w:rsid w:val="00FE52AC"/>
    <w:rsid w:val="00FE5BD9"/>
    <w:rsid w:val="00FE75B0"/>
    <w:rsid w:val="00FE7CEE"/>
    <w:rsid w:val="00FF049C"/>
    <w:rsid w:val="00FF090D"/>
    <w:rsid w:val="00FF13A2"/>
    <w:rsid w:val="00FF18D5"/>
    <w:rsid w:val="00FF1A72"/>
    <w:rsid w:val="00FF1E1D"/>
    <w:rsid w:val="00FF23CA"/>
    <w:rsid w:val="00FF371F"/>
    <w:rsid w:val="00FF458A"/>
    <w:rsid w:val="00FF4BE0"/>
    <w:rsid w:val="00FF5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7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C14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90A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3817BE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3817BE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72"/>
    <w:qFormat/>
    <w:rsid w:val="00CF2030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E021FF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021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21E7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021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21E7"/>
    <w:rPr>
      <w:rFonts w:eastAsiaTheme="minorEastAsia"/>
      <w:lang w:eastAsia="pt-BR"/>
    </w:rPr>
  </w:style>
  <w:style w:type="paragraph" w:styleId="NormalWeb">
    <w:name w:val="Normal (Web)"/>
    <w:basedOn w:val="Normal"/>
    <w:uiPriority w:val="99"/>
    <w:rsid w:val="00BC525E"/>
    <w:pPr>
      <w:spacing w:beforeLines="1" w:afterLines="1" w:line="240" w:lineRule="auto"/>
    </w:pPr>
    <w:rPr>
      <w:rFonts w:ascii="Times" w:eastAsia="Cambria" w:hAnsi="Times" w:cs="Times New Roman"/>
      <w:sz w:val="20"/>
      <w:szCs w:val="20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3B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3B1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3B1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CC14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Forte">
    <w:name w:val="Strong"/>
    <w:basedOn w:val="Fontepargpadro"/>
    <w:uiPriority w:val="22"/>
    <w:qFormat/>
    <w:rsid w:val="005C6A06"/>
    <w:rPr>
      <w:b/>
      <w:bCs/>
    </w:rPr>
  </w:style>
  <w:style w:type="paragraph" w:styleId="SemEspaamento">
    <w:name w:val="No Spacing"/>
    <w:uiPriority w:val="1"/>
    <w:qFormat/>
    <w:rsid w:val="00C81370"/>
    <w:pPr>
      <w:spacing w:after="0" w:line="240" w:lineRule="auto"/>
    </w:pPr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7C12"/>
    <w:rPr>
      <w:rFonts w:ascii="Tahoma" w:eastAsiaTheme="minorEastAsia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7F0014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F00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F0014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nfase">
    <w:name w:val="Emphasis"/>
    <w:uiPriority w:val="20"/>
    <w:qFormat/>
    <w:rsid w:val="005626DB"/>
    <w:rPr>
      <w:i/>
    </w:rPr>
  </w:style>
  <w:style w:type="character" w:customStyle="1" w:styleId="Ttulo2Char">
    <w:name w:val="Título 2 Char"/>
    <w:basedOn w:val="Fontepargpadro"/>
    <w:link w:val="Ttulo2"/>
    <w:uiPriority w:val="9"/>
    <w:semiHidden/>
    <w:rsid w:val="00590A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7BE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C14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90A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3817BE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3817BE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72"/>
    <w:qFormat/>
    <w:rsid w:val="00CF2030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E021FF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021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21E7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021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21E7"/>
    <w:rPr>
      <w:rFonts w:eastAsiaTheme="minorEastAsia"/>
      <w:lang w:eastAsia="pt-BR"/>
    </w:rPr>
  </w:style>
  <w:style w:type="paragraph" w:styleId="NormalWeb">
    <w:name w:val="Normal (Web)"/>
    <w:basedOn w:val="Normal"/>
    <w:uiPriority w:val="99"/>
    <w:rsid w:val="00BC525E"/>
    <w:pPr>
      <w:spacing w:beforeLines="1" w:afterLines="1" w:line="240" w:lineRule="auto"/>
    </w:pPr>
    <w:rPr>
      <w:rFonts w:ascii="Times" w:eastAsia="Cambria" w:hAnsi="Times" w:cs="Times New Roman"/>
      <w:sz w:val="20"/>
      <w:szCs w:val="20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3B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3B1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3B1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CC14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Forte">
    <w:name w:val="Strong"/>
    <w:basedOn w:val="Fontepargpadro"/>
    <w:uiPriority w:val="22"/>
    <w:qFormat/>
    <w:rsid w:val="005C6A06"/>
    <w:rPr>
      <w:b/>
      <w:bCs/>
    </w:rPr>
  </w:style>
  <w:style w:type="paragraph" w:styleId="SemEspaamento">
    <w:name w:val="No Spacing"/>
    <w:uiPriority w:val="1"/>
    <w:qFormat/>
    <w:rsid w:val="00C81370"/>
    <w:pPr>
      <w:spacing w:after="0" w:line="240" w:lineRule="auto"/>
    </w:pPr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7C12"/>
    <w:rPr>
      <w:rFonts w:ascii="Tahoma" w:eastAsiaTheme="minorEastAsia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7F0014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F00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F0014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nfase">
    <w:name w:val="Emphasis"/>
    <w:uiPriority w:val="20"/>
    <w:qFormat/>
    <w:rsid w:val="005626DB"/>
    <w:rPr>
      <w:i/>
    </w:rPr>
  </w:style>
  <w:style w:type="character" w:customStyle="1" w:styleId="Ttulo2Char">
    <w:name w:val="Título 2 Char"/>
    <w:basedOn w:val="Fontepargpadro"/>
    <w:link w:val="Ttulo2"/>
    <w:uiPriority w:val="9"/>
    <w:semiHidden/>
    <w:rsid w:val="00590A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79283-D6CF-4702-A5DB-520EE935E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2104</Words>
  <Characters>11365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Usuário</cp:lastModifiedBy>
  <cp:revision>105</cp:revision>
  <cp:lastPrinted>2015-03-12T18:36:00Z</cp:lastPrinted>
  <dcterms:created xsi:type="dcterms:W3CDTF">2014-12-18T12:24:00Z</dcterms:created>
  <dcterms:modified xsi:type="dcterms:W3CDTF">2015-03-12T18:36:00Z</dcterms:modified>
</cp:coreProperties>
</file>