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C75" w:rsidRPr="004D2968" w:rsidRDefault="00E91C75" w:rsidP="00E91C75">
      <w:pPr>
        <w:widowControl w:val="0"/>
        <w:tabs>
          <w:tab w:val="left" w:pos="1051"/>
        </w:tabs>
        <w:ind w:left="-713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4D2968" w:rsidTr="004B5CE2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4D2968" w:rsidRDefault="00E91C75" w:rsidP="00FA6CF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D2968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4D2968" w:rsidRDefault="00E91C75" w:rsidP="00FA6CF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E91C75" w:rsidRPr="004D2968" w:rsidTr="004B5CE2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4D2968" w:rsidRDefault="00E91C75" w:rsidP="00FA6CF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D2968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4D2968" w:rsidRDefault="005E483E" w:rsidP="005E483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4D296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</w:t>
            </w:r>
            <w:r w:rsidR="00E91C75" w:rsidRPr="004D296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</w:t>
            </w:r>
            <w:r w:rsidRPr="004D296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/RS </w:t>
            </w:r>
          </w:p>
        </w:tc>
      </w:tr>
      <w:tr w:rsidR="00E91C75" w:rsidRPr="004D2968" w:rsidTr="004B5CE2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4D2968" w:rsidRDefault="00E91C75" w:rsidP="00FA6C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D2968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4D2968" w:rsidRDefault="005E483E" w:rsidP="0041567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4D296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Proposta </w:t>
            </w:r>
            <w:r w:rsidRPr="004D296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de </w:t>
            </w:r>
            <w:r w:rsidR="00F86A71" w:rsidRPr="004D296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instituição </w:t>
            </w:r>
            <w:r w:rsidRPr="004D296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de Comissão Temporária de </w:t>
            </w:r>
            <w:r w:rsidR="00415679" w:rsidRPr="004D296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Assistência Técnica para Habitação de Interesse Social </w:t>
            </w:r>
            <w:r w:rsidR="004C1879" w:rsidRPr="004D2968">
              <w:rPr>
                <w:rFonts w:ascii="Times New Roman" w:hAnsi="Times New Roman"/>
                <w:sz w:val="22"/>
                <w:szCs w:val="22"/>
                <w:lang w:eastAsia="pt-BR"/>
              </w:rPr>
              <w:t>do CAU/RS</w:t>
            </w:r>
          </w:p>
        </w:tc>
      </w:tr>
    </w:tbl>
    <w:p w:rsidR="004B5CE2" w:rsidRPr="00C768CC" w:rsidRDefault="004B5CE2" w:rsidP="004B5CE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 w:rsidRPr="00C768CC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003</w:t>
      </w:r>
      <w:r w:rsidRPr="00C768CC">
        <w:rPr>
          <w:rFonts w:ascii="Times New Roman" w:hAnsi="Times New Roman"/>
          <w:b/>
          <w:smallCaps/>
          <w:sz w:val="22"/>
          <w:szCs w:val="22"/>
          <w:lang w:eastAsia="pt-BR"/>
        </w:rPr>
        <w:t>/2018 CONSELHO DIRETOR</w:t>
      </w:r>
    </w:p>
    <w:p w:rsidR="00E91C75" w:rsidRPr="004D2968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4D2968" w:rsidRDefault="005E483E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D2968">
        <w:rPr>
          <w:rFonts w:ascii="Times New Roman" w:hAnsi="Times New Roman"/>
          <w:sz w:val="22"/>
          <w:szCs w:val="22"/>
          <w:lang w:eastAsia="pt-BR"/>
        </w:rPr>
        <w:t xml:space="preserve">O Conselho Diretor </w:t>
      </w:r>
      <w:r w:rsidR="008431AA" w:rsidRPr="004D2968">
        <w:rPr>
          <w:rFonts w:ascii="Times New Roman" w:hAnsi="Times New Roman"/>
          <w:sz w:val="22"/>
          <w:szCs w:val="22"/>
          <w:lang w:eastAsia="pt-BR"/>
        </w:rPr>
        <w:t>(</w:t>
      </w:r>
      <w:r w:rsidRPr="004D2968">
        <w:rPr>
          <w:rFonts w:ascii="Times New Roman" w:hAnsi="Times New Roman"/>
          <w:sz w:val="22"/>
          <w:szCs w:val="22"/>
          <w:lang w:eastAsia="pt-BR"/>
        </w:rPr>
        <w:t>CD</w:t>
      </w:r>
      <w:r w:rsidR="008431AA" w:rsidRPr="004D2968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4D2968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4D2968">
        <w:rPr>
          <w:rFonts w:ascii="Times New Roman" w:hAnsi="Times New Roman"/>
          <w:sz w:val="22"/>
          <w:szCs w:val="22"/>
          <w:lang w:eastAsia="pt-BR"/>
        </w:rPr>
        <w:t>)</w:t>
      </w:r>
      <w:r w:rsidRPr="004D2968">
        <w:rPr>
          <w:rFonts w:ascii="Times New Roman" w:hAnsi="Times New Roman"/>
          <w:sz w:val="22"/>
          <w:szCs w:val="22"/>
          <w:lang w:eastAsia="pt-BR"/>
        </w:rPr>
        <w:t>, reunido</w:t>
      </w:r>
      <w:r w:rsidR="00E91C75" w:rsidRPr="004D2968">
        <w:rPr>
          <w:rFonts w:ascii="Times New Roman" w:hAnsi="Times New Roman"/>
          <w:sz w:val="22"/>
          <w:szCs w:val="22"/>
          <w:lang w:eastAsia="pt-BR"/>
        </w:rPr>
        <w:t xml:space="preserve"> ordinariamente em </w:t>
      </w:r>
      <w:r w:rsidR="00430095" w:rsidRPr="004D2968">
        <w:rPr>
          <w:rFonts w:ascii="Times New Roman" w:hAnsi="Times New Roman"/>
          <w:sz w:val="22"/>
          <w:szCs w:val="22"/>
          <w:lang w:eastAsia="pt-BR"/>
        </w:rPr>
        <w:t xml:space="preserve">Porto Alegre - RS, </w:t>
      </w:r>
      <w:r w:rsidR="00E91C75" w:rsidRPr="004D2968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4D2968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4D2968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415679" w:rsidRPr="004D2968">
        <w:rPr>
          <w:rFonts w:ascii="Times New Roman" w:hAnsi="Times New Roman"/>
          <w:sz w:val="22"/>
          <w:szCs w:val="22"/>
          <w:lang w:eastAsia="pt-BR"/>
        </w:rPr>
        <w:t>24</w:t>
      </w:r>
      <w:r w:rsidRPr="004D296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91C75" w:rsidRPr="004D2968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Pr="004D2968">
        <w:rPr>
          <w:rFonts w:ascii="Times New Roman" w:hAnsi="Times New Roman"/>
          <w:sz w:val="22"/>
          <w:szCs w:val="22"/>
          <w:lang w:eastAsia="pt-BR"/>
        </w:rPr>
        <w:t xml:space="preserve">janeiro </w:t>
      </w:r>
      <w:r w:rsidR="00E91C75" w:rsidRPr="004D2968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C04041" w:rsidRPr="004D2968">
        <w:rPr>
          <w:rFonts w:ascii="Times New Roman" w:hAnsi="Times New Roman"/>
          <w:sz w:val="22"/>
          <w:szCs w:val="22"/>
          <w:lang w:eastAsia="pt-BR"/>
        </w:rPr>
        <w:t>2018</w:t>
      </w:r>
      <w:r w:rsidR="00E91C75" w:rsidRPr="004D2968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o inciso </w:t>
      </w:r>
      <w:r w:rsidR="00F86A71" w:rsidRPr="004D2968">
        <w:rPr>
          <w:rFonts w:ascii="Times New Roman" w:hAnsi="Times New Roman"/>
          <w:sz w:val="22"/>
          <w:szCs w:val="22"/>
          <w:lang w:eastAsia="pt-BR"/>
        </w:rPr>
        <w:t>V</w:t>
      </w:r>
      <w:r w:rsidR="0010238E" w:rsidRPr="004D2968">
        <w:rPr>
          <w:rFonts w:ascii="Times New Roman" w:hAnsi="Times New Roman"/>
          <w:sz w:val="22"/>
          <w:szCs w:val="22"/>
          <w:lang w:eastAsia="pt-BR"/>
        </w:rPr>
        <w:t>I</w:t>
      </w:r>
      <w:r w:rsidR="00E91C75" w:rsidRPr="004D2968">
        <w:rPr>
          <w:rFonts w:ascii="Times New Roman" w:hAnsi="Times New Roman"/>
          <w:sz w:val="22"/>
          <w:szCs w:val="22"/>
          <w:lang w:eastAsia="pt-BR"/>
        </w:rPr>
        <w:t xml:space="preserve"> do art. </w:t>
      </w:r>
      <w:r w:rsidR="00F86A71" w:rsidRPr="004D2968">
        <w:rPr>
          <w:rFonts w:ascii="Times New Roman" w:hAnsi="Times New Roman"/>
          <w:sz w:val="22"/>
          <w:szCs w:val="22"/>
          <w:lang w:eastAsia="pt-BR"/>
        </w:rPr>
        <w:t>155</w:t>
      </w:r>
      <w:r w:rsidR="008431AA" w:rsidRPr="004D2968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="00E91C75" w:rsidRPr="004D2968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4D2968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15679" w:rsidRPr="004D2968" w:rsidRDefault="00415679" w:rsidP="0041567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D2968">
        <w:rPr>
          <w:rFonts w:ascii="Times New Roman" w:hAnsi="Times New Roman"/>
          <w:sz w:val="22"/>
          <w:szCs w:val="22"/>
          <w:lang w:eastAsia="pt-BR"/>
        </w:rPr>
        <w:t>Considerando que o CAU/RS tem entre seus objetivos estratégicos “estimular a produção de Arquitetura e Urbanismo como política de Estado” e “fomentar o acesso da sociedade à Arquitetura e Urbanismo”;</w:t>
      </w:r>
    </w:p>
    <w:p w:rsidR="00415679" w:rsidRPr="004D2968" w:rsidRDefault="00415679" w:rsidP="0041567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15679" w:rsidRPr="004D2968" w:rsidRDefault="00415679" w:rsidP="0041567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D2968">
        <w:rPr>
          <w:rFonts w:ascii="Times New Roman" w:hAnsi="Times New Roman"/>
          <w:sz w:val="22"/>
          <w:szCs w:val="22"/>
          <w:lang w:eastAsia="pt-BR"/>
        </w:rPr>
        <w:t>Considerando que o CAU/RS tem interesse na efetivação da Lei 11.888, de 24 de dezembro de 2008, a qual assegura às famílias de baixa renda assistência técnica pública e gratuita para o projeto e a construção de habitação de interesse social;</w:t>
      </w:r>
    </w:p>
    <w:p w:rsidR="00415679" w:rsidRPr="004D2968" w:rsidRDefault="00415679" w:rsidP="0041567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15679" w:rsidRPr="004D2968" w:rsidRDefault="00415679" w:rsidP="0041567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D2968">
        <w:rPr>
          <w:rFonts w:ascii="Times New Roman" w:hAnsi="Times New Roman"/>
          <w:sz w:val="22"/>
          <w:szCs w:val="22"/>
          <w:lang w:eastAsia="pt-BR"/>
        </w:rPr>
        <w:t>Considerando a vocação do Conselho de Arquitetura e Urbanismo no que tange à efetivação das Políticas Urbanas concernentes à Habitação de Interesse Social, bem como a aptidão para a realização de objetivos socialmente relevantes e politicamente determinados.</w:t>
      </w:r>
    </w:p>
    <w:p w:rsidR="00C92B01" w:rsidRPr="004D2968" w:rsidRDefault="00C92B01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4D2968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D2968">
        <w:rPr>
          <w:rFonts w:ascii="Times New Roman" w:hAnsi="Times New Roman"/>
          <w:sz w:val="22"/>
          <w:szCs w:val="22"/>
          <w:lang w:eastAsia="pt-BR"/>
        </w:rPr>
        <w:t xml:space="preserve">Considerando o plano de ação e orçamento, aprovado pela Deliberação Plenária N° </w:t>
      </w:r>
      <w:r w:rsidR="00D93657" w:rsidRPr="004D2968">
        <w:rPr>
          <w:rFonts w:ascii="Times New Roman" w:hAnsi="Times New Roman"/>
          <w:sz w:val="22"/>
          <w:szCs w:val="22"/>
          <w:lang w:eastAsia="pt-BR"/>
        </w:rPr>
        <w:t>797/2017</w:t>
      </w:r>
      <w:r w:rsidRPr="004D2968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1A10A9" w:rsidRPr="004D2968">
        <w:rPr>
          <w:rFonts w:ascii="Times New Roman" w:hAnsi="Times New Roman"/>
          <w:sz w:val="22"/>
          <w:szCs w:val="22"/>
          <w:lang w:eastAsia="pt-BR"/>
        </w:rPr>
        <w:t xml:space="preserve">a previsão </w:t>
      </w:r>
      <w:r w:rsidR="00095A43" w:rsidRPr="004D2968">
        <w:rPr>
          <w:rFonts w:ascii="Times New Roman" w:hAnsi="Times New Roman"/>
          <w:sz w:val="22"/>
          <w:szCs w:val="22"/>
          <w:lang w:eastAsia="pt-BR"/>
        </w:rPr>
        <w:t xml:space="preserve">de constituição de duas comissões temporárias no ano de 2018; </w:t>
      </w:r>
    </w:p>
    <w:p w:rsidR="00ED0D2B" w:rsidRPr="004D2968" w:rsidRDefault="00ED0D2B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D0D2B" w:rsidRPr="004D2968" w:rsidRDefault="00ED0D2B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D2968">
        <w:rPr>
          <w:rFonts w:ascii="Times New Roman" w:hAnsi="Times New Roman"/>
          <w:sz w:val="22"/>
          <w:szCs w:val="22"/>
          <w:lang w:eastAsia="pt-BR"/>
        </w:rPr>
        <w:t>Considerando os parâmetros de composição e funcionamento previstos no Capítulo V do Regimento Interno do CAU/RS;</w:t>
      </w:r>
    </w:p>
    <w:p w:rsidR="00E91C75" w:rsidRPr="004D2968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4D2968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4D2968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4D2968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7060E" w:rsidRPr="004D2968" w:rsidRDefault="00E91C75" w:rsidP="0057060E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4D2968">
        <w:rPr>
          <w:rFonts w:ascii="Times New Roman" w:hAnsi="Times New Roman"/>
          <w:sz w:val="22"/>
          <w:szCs w:val="22"/>
          <w:lang w:eastAsia="pt-BR"/>
        </w:rPr>
        <w:t>Propor</w:t>
      </w:r>
      <w:r w:rsidR="00095A43" w:rsidRPr="004D2968">
        <w:rPr>
          <w:rFonts w:ascii="Times New Roman" w:hAnsi="Times New Roman"/>
          <w:sz w:val="22"/>
          <w:szCs w:val="22"/>
          <w:lang w:eastAsia="pt-BR"/>
        </w:rPr>
        <w:t xml:space="preserve"> ao Plená</w:t>
      </w:r>
      <w:r w:rsidR="00415679" w:rsidRPr="004D2968">
        <w:rPr>
          <w:rFonts w:ascii="Times New Roman" w:hAnsi="Times New Roman"/>
          <w:sz w:val="22"/>
          <w:szCs w:val="22"/>
          <w:lang w:eastAsia="pt-BR"/>
        </w:rPr>
        <w:t xml:space="preserve">rio do CAU/RS, a instituição da </w:t>
      </w:r>
      <w:r w:rsidR="00095A43" w:rsidRPr="004D2968">
        <w:rPr>
          <w:rFonts w:ascii="Times New Roman" w:hAnsi="Times New Roman"/>
          <w:sz w:val="22"/>
          <w:szCs w:val="22"/>
          <w:lang w:eastAsia="pt-BR"/>
        </w:rPr>
        <w:t xml:space="preserve">Comissão Temporária de </w:t>
      </w:r>
      <w:r w:rsidR="00415679" w:rsidRPr="004D2968">
        <w:rPr>
          <w:rFonts w:ascii="Times New Roman" w:hAnsi="Times New Roman"/>
          <w:sz w:val="22"/>
          <w:szCs w:val="22"/>
          <w:lang w:eastAsia="pt-BR"/>
        </w:rPr>
        <w:t>Assistência Técnica para Habitação de Interesse social</w:t>
      </w:r>
      <w:r w:rsidR="0057060E" w:rsidRPr="004D2968">
        <w:rPr>
          <w:rFonts w:ascii="Times New Roman" w:hAnsi="Times New Roman"/>
          <w:sz w:val="22"/>
          <w:szCs w:val="22"/>
          <w:lang w:eastAsia="pt-BR"/>
        </w:rPr>
        <w:t>, com as seguintes competências:</w:t>
      </w:r>
    </w:p>
    <w:p w:rsidR="00B44F0A" w:rsidRPr="004D2968" w:rsidRDefault="00B44F0A" w:rsidP="00B44F0A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15679" w:rsidRPr="004D2968" w:rsidRDefault="00B44F0A" w:rsidP="00B44F0A">
      <w:pPr>
        <w:pStyle w:val="PargrafodaLista"/>
        <w:numPr>
          <w:ilvl w:val="1"/>
          <w:numId w:val="7"/>
        </w:numPr>
        <w:contextualSpacing w:val="0"/>
        <w:jc w:val="both"/>
        <w:rPr>
          <w:rFonts w:ascii="Times New Roman" w:hAnsi="Times New Roman"/>
          <w:sz w:val="22"/>
          <w:szCs w:val="22"/>
        </w:rPr>
      </w:pPr>
      <w:r w:rsidRPr="004D2968">
        <w:rPr>
          <w:rFonts w:ascii="Times New Roman" w:hAnsi="Times New Roman"/>
          <w:sz w:val="22"/>
          <w:szCs w:val="22"/>
        </w:rPr>
        <w:t>A</w:t>
      </w:r>
      <w:r w:rsidR="00415679" w:rsidRPr="004D2968">
        <w:rPr>
          <w:rFonts w:ascii="Times New Roman" w:hAnsi="Times New Roman"/>
          <w:sz w:val="22"/>
          <w:szCs w:val="22"/>
        </w:rPr>
        <w:t>mpliar os debates de políticas urbanas</w:t>
      </w:r>
      <w:r w:rsidR="00FE53E1" w:rsidRPr="004D2968">
        <w:rPr>
          <w:rFonts w:ascii="Times New Roman" w:hAnsi="Times New Roman"/>
          <w:sz w:val="22"/>
          <w:szCs w:val="22"/>
        </w:rPr>
        <w:t xml:space="preserve">, buscando </w:t>
      </w:r>
      <w:r w:rsidR="00415679" w:rsidRPr="004D2968">
        <w:rPr>
          <w:rFonts w:ascii="Times New Roman" w:hAnsi="Times New Roman"/>
          <w:sz w:val="22"/>
          <w:szCs w:val="22"/>
        </w:rPr>
        <w:t xml:space="preserve">atuação efetiva do CAU/RS </w:t>
      </w:r>
      <w:r w:rsidR="00FE53E1" w:rsidRPr="004D2968">
        <w:rPr>
          <w:rFonts w:ascii="Times New Roman" w:hAnsi="Times New Roman"/>
          <w:sz w:val="22"/>
          <w:szCs w:val="22"/>
        </w:rPr>
        <w:t>junto aos ó</w:t>
      </w:r>
      <w:r w:rsidR="00415679" w:rsidRPr="004D2968">
        <w:rPr>
          <w:rFonts w:ascii="Times New Roman" w:hAnsi="Times New Roman"/>
          <w:sz w:val="22"/>
          <w:szCs w:val="22"/>
        </w:rPr>
        <w:t>rgãos municipais e estaduais no que tange à Assistência Técnica para Habitação de Interesse Social</w:t>
      </w:r>
      <w:r w:rsidR="00FE53E1" w:rsidRPr="004D2968">
        <w:rPr>
          <w:rFonts w:ascii="Times New Roman" w:hAnsi="Times New Roman"/>
          <w:sz w:val="22"/>
          <w:szCs w:val="22"/>
        </w:rPr>
        <w:t>;</w:t>
      </w:r>
    </w:p>
    <w:p w:rsidR="00415679" w:rsidRPr="004D2968" w:rsidRDefault="00415679" w:rsidP="00415679">
      <w:pPr>
        <w:jc w:val="both"/>
        <w:rPr>
          <w:rFonts w:ascii="Times New Roman" w:hAnsi="Times New Roman"/>
          <w:sz w:val="22"/>
          <w:szCs w:val="22"/>
        </w:rPr>
      </w:pPr>
    </w:p>
    <w:p w:rsidR="00415679" w:rsidRPr="004D2968" w:rsidRDefault="00FE53E1" w:rsidP="00B44F0A">
      <w:pPr>
        <w:pStyle w:val="PargrafodaLista"/>
        <w:numPr>
          <w:ilvl w:val="1"/>
          <w:numId w:val="7"/>
        </w:numPr>
        <w:contextualSpacing w:val="0"/>
        <w:jc w:val="both"/>
        <w:rPr>
          <w:rFonts w:ascii="Times New Roman" w:hAnsi="Times New Roman"/>
          <w:sz w:val="22"/>
          <w:szCs w:val="22"/>
        </w:rPr>
      </w:pPr>
      <w:r w:rsidRPr="004D2968">
        <w:rPr>
          <w:rFonts w:ascii="Times New Roman" w:hAnsi="Times New Roman"/>
          <w:sz w:val="22"/>
          <w:szCs w:val="22"/>
        </w:rPr>
        <w:t>Proporcionar o debate e a</w:t>
      </w:r>
      <w:r w:rsidR="00415679" w:rsidRPr="004D2968">
        <w:rPr>
          <w:rFonts w:ascii="Times New Roman" w:hAnsi="Times New Roman"/>
          <w:sz w:val="22"/>
          <w:szCs w:val="22"/>
        </w:rPr>
        <w:t xml:space="preserve"> concretização das questões atinentes à Assistência Técnica para Habitação de Interesse Social</w:t>
      </w:r>
      <w:r w:rsidRPr="004D2968">
        <w:rPr>
          <w:rFonts w:ascii="Times New Roman" w:hAnsi="Times New Roman"/>
          <w:sz w:val="22"/>
          <w:szCs w:val="22"/>
        </w:rPr>
        <w:t>;</w:t>
      </w:r>
    </w:p>
    <w:p w:rsidR="007179EE" w:rsidRPr="004D2968" w:rsidRDefault="007179EE" w:rsidP="007179EE">
      <w:pPr>
        <w:pStyle w:val="PargrafodaLista"/>
        <w:rPr>
          <w:rFonts w:ascii="Times New Roman" w:hAnsi="Times New Roman"/>
          <w:sz w:val="22"/>
          <w:szCs w:val="22"/>
        </w:rPr>
      </w:pPr>
    </w:p>
    <w:p w:rsidR="007179EE" w:rsidRPr="004D2968" w:rsidRDefault="007179EE" w:rsidP="007179EE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4D2968">
        <w:rPr>
          <w:rFonts w:ascii="Times New Roman" w:hAnsi="Times New Roman"/>
          <w:sz w:val="22"/>
          <w:szCs w:val="22"/>
        </w:rPr>
        <w:t>Buscar a universalização do acesso aos serviços de Arquitetura e Urbanismo, objetivando:</w:t>
      </w:r>
    </w:p>
    <w:p w:rsidR="007179EE" w:rsidRPr="004D2968" w:rsidRDefault="007179EE" w:rsidP="007179EE">
      <w:pPr>
        <w:pStyle w:val="PargrafodaLista"/>
        <w:numPr>
          <w:ilvl w:val="2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4D2968">
        <w:rPr>
          <w:rFonts w:ascii="Times New Roman" w:hAnsi="Times New Roman"/>
          <w:sz w:val="22"/>
          <w:szCs w:val="22"/>
        </w:rPr>
        <w:t>Alternativas para promover serviço para quem precisa e não pode contratar;</w:t>
      </w:r>
    </w:p>
    <w:p w:rsidR="007179EE" w:rsidRPr="004D2968" w:rsidRDefault="007179EE" w:rsidP="007179EE">
      <w:pPr>
        <w:pStyle w:val="PargrafodaLista"/>
        <w:numPr>
          <w:ilvl w:val="2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4D2968">
        <w:rPr>
          <w:rFonts w:ascii="Times New Roman" w:hAnsi="Times New Roman"/>
          <w:sz w:val="22"/>
          <w:szCs w:val="22"/>
        </w:rPr>
        <w:t>Enfrentar o preconceito/desconhecimento da categoria por parte das comunidades;</w:t>
      </w:r>
    </w:p>
    <w:p w:rsidR="007179EE" w:rsidRDefault="007179EE" w:rsidP="007179EE">
      <w:pPr>
        <w:pStyle w:val="PargrafodaLista"/>
        <w:numPr>
          <w:ilvl w:val="2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4D2968">
        <w:rPr>
          <w:rFonts w:ascii="Times New Roman" w:hAnsi="Times New Roman"/>
          <w:sz w:val="22"/>
          <w:szCs w:val="22"/>
        </w:rPr>
        <w:t>Tornar a arquitetura promotora de qualidade de vida.</w:t>
      </w:r>
    </w:p>
    <w:p w:rsidR="004D2968" w:rsidRPr="004D2968" w:rsidRDefault="004D2968" w:rsidP="004D2968">
      <w:pPr>
        <w:pStyle w:val="PargrafodaLista"/>
        <w:ind w:left="2160"/>
        <w:jc w:val="both"/>
        <w:rPr>
          <w:rFonts w:ascii="Times New Roman" w:hAnsi="Times New Roman"/>
          <w:sz w:val="22"/>
          <w:szCs w:val="22"/>
        </w:rPr>
      </w:pPr>
    </w:p>
    <w:p w:rsidR="00A46211" w:rsidRPr="004D2968" w:rsidRDefault="0049232A" w:rsidP="00A46211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4D2968">
        <w:rPr>
          <w:rFonts w:ascii="Times New Roman" w:hAnsi="Times New Roman"/>
          <w:sz w:val="22"/>
          <w:szCs w:val="22"/>
        </w:rPr>
        <w:t xml:space="preserve">Estabelecer critérios e conceitos </w:t>
      </w:r>
      <w:r w:rsidR="00A46211" w:rsidRPr="004D2968">
        <w:rPr>
          <w:rFonts w:ascii="Times New Roman" w:hAnsi="Times New Roman"/>
          <w:sz w:val="22"/>
          <w:szCs w:val="22"/>
        </w:rPr>
        <w:t xml:space="preserve">para </w:t>
      </w:r>
      <w:r w:rsidRPr="004D2968">
        <w:rPr>
          <w:rFonts w:ascii="Times New Roman" w:hAnsi="Times New Roman"/>
          <w:sz w:val="22"/>
          <w:szCs w:val="22"/>
        </w:rPr>
        <w:t xml:space="preserve">garantir a melhor aplicabilidade </w:t>
      </w:r>
      <w:r w:rsidR="00A46211" w:rsidRPr="004D2968">
        <w:rPr>
          <w:rFonts w:ascii="Times New Roman" w:hAnsi="Times New Roman"/>
          <w:sz w:val="22"/>
          <w:szCs w:val="22"/>
        </w:rPr>
        <w:t>dos recursos provenientes do CAU/RS (R$ 253.000,00)</w:t>
      </w:r>
      <w:r w:rsidR="004D2968" w:rsidRPr="004D2968">
        <w:rPr>
          <w:rFonts w:ascii="Times New Roman" w:hAnsi="Times New Roman"/>
          <w:sz w:val="22"/>
          <w:szCs w:val="22"/>
        </w:rPr>
        <w:t xml:space="preserve">, disponíveis no </w:t>
      </w:r>
      <w:r w:rsidR="00A46211" w:rsidRPr="004D2968">
        <w:rPr>
          <w:rFonts w:ascii="Times New Roman" w:hAnsi="Times New Roman"/>
          <w:sz w:val="22"/>
          <w:szCs w:val="22"/>
        </w:rPr>
        <w:t>Plano de Ação e Orçamento para o ano de 2018;</w:t>
      </w:r>
    </w:p>
    <w:p w:rsidR="00FE53E1" w:rsidRPr="004D2968" w:rsidRDefault="00FE53E1" w:rsidP="00FE53E1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4D2968">
        <w:rPr>
          <w:rFonts w:ascii="Times New Roman" w:hAnsi="Times New Roman"/>
          <w:sz w:val="22"/>
          <w:szCs w:val="22"/>
          <w:lang w:eastAsia="pt-BR"/>
        </w:rPr>
        <w:lastRenderedPageBreak/>
        <w:t xml:space="preserve">Propor que as reuniões sejam realizadas quinzenalmente, </w:t>
      </w:r>
      <w:r w:rsidR="00AD119C">
        <w:rPr>
          <w:rFonts w:ascii="Times New Roman" w:hAnsi="Times New Roman"/>
          <w:sz w:val="22"/>
          <w:szCs w:val="22"/>
          <w:lang w:eastAsia="pt-BR"/>
        </w:rPr>
        <w:t xml:space="preserve">às segundas-feiras pela manhã, </w:t>
      </w:r>
      <w:r w:rsidRPr="004D2968">
        <w:rPr>
          <w:rFonts w:ascii="Times New Roman" w:hAnsi="Times New Roman"/>
          <w:sz w:val="22"/>
          <w:szCs w:val="22"/>
          <w:lang w:eastAsia="pt-BR"/>
        </w:rPr>
        <w:t xml:space="preserve">conforme calendário anexo a esta deliberação, com início em </w:t>
      </w:r>
      <w:r w:rsidR="00AD119C">
        <w:rPr>
          <w:rFonts w:ascii="Times New Roman" w:hAnsi="Times New Roman"/>
          <w:sz w:val="22"/>
          <w:szCs w:val="22"/>
          <w:lang w:eastAsia="pt-BR"/>
        </w:rPr>
        <w:t xml:space="preserve">19 </w:t>
      </w:r>
      <w:r w:rsidRPr="004D2968">
        <w:rPr>
          <w:rFonts w:ascii="Times New Roman" w:hAnsi="Times New Roman"/>
          <w:sz w:val="22"/>
          <w:szCs w:val="22"/>
          <w:lang w:eastAsia="pt-BR"/>
        </w:rPr>
        <w:t xml:space="preserve">de fevereiro de 2018 e encerramento das atividades em 6 meses, contados de sua constituição, conforme estabelece o artigo 135 do Regimento Interno;  </w:t>
      </w:r>
    </w:p>
    <w:p w:rsidR="00FE53E1" w:rsidRPr="004D2968" w:rsidRDefault="00FE53E1" w:rsidP="00FE53E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A5028" w:rsidRDefault="00FE53E1" w:rsidP="00FE53E1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4D2968">
        <w:rPr>
          <w:rFonts w:ascii="Times New Roman" w:hAnsi="Times New Roman"/>
          <w:sz w:val="22"/>
          <w:szCs w:val="22"/>
          <w:lang w:eastAsia="pt-BR"/>
        </w:rPr>
        <w:t xml:space="preserve">Propor que a Comissão Temporária de </w:t>
      </w:r>
      <w:r w:rsidR="004D2968">
        <w:rPr>
          <w:rFonts w:ascii="Times New Roman" w:hAnsi="Times New Roman"/>
          <w:sz w:val="22"/>
          <w:szCs w:val="22"/>
          <w:lang w:eastAsia="pt-BR"/>
        </w:rPr>
        <w:t xml:space="preserve">Assistência para Habitação de Interesse Social </w:t>
      </w:r>
      <w:r w:rsidRPr="004D2968">
        <w:rPr>
          <w:rFonts w:ascii="Times New Roman" w:hAnsi="Times New Roman"/>
          <w:sz w:val="22"/>
          <w:szCs w:val="22"/>
          <w:lang w:eastAsia="pt-BR"/>
        </w:rPr>
        <w:t xml:space="preserve">seja composta </w:t>
      </w:r>
      <w:r w:rsidR="004D2968">
        <w:rPr>
          <w:rFonts w:ascii="Times New Roman" w:hAnsi="Times New Roman"/>
          <w:sz w:val="22"/>
          <w:szCs w:val="22"/>
          <w:lang w:eastAsia="pt-BR"/>
        </w:rPr>
        <w:t>pelos seguintes membros</w:t>
      </w:r>
      <w:r w:rsidRPr="004D2968">
        <w:rPr>
          <w:rFonts w:ascii="Times New Roman" w:hAnsi="Times New Roman"/>
          <w:sz w:val="22"/>
          <w:szCs w:val="22"/>
          <w:lang w:eastAsia="pt-BR"/>
        </w:rPr>
        <w:t xml:space="preserve">: </w:t>
      </w:r>
    </w:p>
    <w:p w:rsidR="00EA5028" w:rsidRPr="00A31A97" w:rsidRDefault="00EA5028" w:rsidP="00EA5028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A31A97">
        <w:rPr>
          <w:rFonts w:ascii="Times New Roman" w:hAnsi="Times New Roman"/>
          <w:sz w:val="22"/>
          <w:szCs w:val="22"/>
          <w:lang w:eastAsia="pt-BR"/>
        </w:rPr>
        <w:t xml:space="preserve">Conselheiros do CAU/RS: </w:t>
      </w:r>
      <w:r w:rsidR="004D2968" w:rsidRPr="00A31A97">
        <w:rPr>
          <w:rFonts w:ascii="Times New Roman" w:hAnsi="Times New Roman"/>
          <w:sz w:val="22"/>
          <w:szCs w:val="22"/>
          <w:lang w:eastAsia="pt-BR"/>
        </w:rPr>
        <w:t>Clóvis Ilgenfritz da Silva</w:t>
      </w:r>
      <w:r w:rsidRPr="00A31A97">
        <w:rPr>
          <w:rFonts w:ascii="Times New Roman" w:hAnsi="Times New Roman"/>
          <w:sz w:val="22"/>
          <w:szCs w:val="22"/>
          <w:lang w:eastAsia="pt-BR"/>
        </w:rPr>
        <w:t xml:space="preserve"> e Raquel </w:t>
      </w:r>
      <w:proofErr w:type="spellStart"/>
      <w:r w:rsidRPr="00A31A97">
        <w:rPr>
          <w:rFonts w:ascii="Times New Roman" w:hAnsi="Times New Roman"/>
          <w:sz w:val="22"/>
          <w:szCs w:val="22"/>
          <w:lang w:eastAsia="pt-BR"/>
        </w:rPr>
        <w:t>Roden</w:t>
      </w:r>
      <w:proofErr w:type="spellEnd"/>
      <w:r w:rsidRPr="00A31A97">
        <w:rPr>
          <w:rFonts w:ascii="Times New Roman" w:hAnsi="Times New Roman"/>
          <w:sz w:val="22"/>
          <w:szCs w:val="22"/>
          <w:lang w:eastAsia="pt-BR"/>
        </w:rPr>
        <w:t xml:space="preserve"> Bresolin;</w:t>
      </w:r>
    </w:p>
    <w:p w:rsidR="00FE53E1" w:rsidRPr="00A31A97" w:rsidRDefault="00EA5028" w:rsidP="00EA5028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A31A97">
        <w:rPr>
          <w:rFonts w:ascii="Times New Roman" w:hAnsi="Times New Roman"/>
          <w:sz w:val="22"/>
          <w:szCs w:val="22"/>
          <w:lang w:eastAsia="pt-BR"/>
        </w:rPr>
        <w:t xml:space="preserve">Profissionais com experiência ou conhecimento comprovado no tema: Ana Rosa </w:t>
      </w:r>
      <w:proofErr w:type="spellStart"/>
      <w:r w:rsidRPr="00A31A97">
        <w:rPr>
          <w:rFonts w:ascii="Times New Roman" w:hAnsi="Times New Roman"/>
          <w:sz w:val="22"/>
          <w:szCs w:val="22"/>
          <w:lang w:eastAsia="pt-BR"/>
        </w:rPr>
        <w:t>Sulzbach</w:t>
      </w:r>
      <w:proofErr w:type="spellEnd"/>
      <w:r w:rsidRPr="00A31A97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A31A97">
        <w:rPr>
          <w:rFonts w:ascii="Times New Roman" w:hAnsi="Times New Roman"/>
          <w:sz w:val="22"/>
          <w:szCs w:val="22"/>
          <w:lang w:eastAsia="pt-BR"/>
        </w:rPr>
        <w:t>Cé</w:t>
      </w:r>
      <w:proofErr w:type="spellEnd"/>
      <w:r w:rsidRPr="00A31A9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4D2968" w:rsidRPr="00A31A97">
        <w:rPr>
          <w:rFonts w:ascii="Times New Roman" w:hAnsi="Times New Roman"/>
          <w:sz w:val="22"/>
          <w:szCs w:val="22"/>
          <w:lang w:eastAsia="pt-BR"/>
        </w:rPr>
        <w:t>Maria Tereza Perez de Souza</w:t>
      </w:r>
      <w:r w:rsidRPr="00A31A97">
        <w:rPr>
          <w:rFonts w:ascii="Times New Roman" w:hAnsi="Times New Roman"/>
          <w:sz w:val="22"/>
          <w:szCs w:val="22"/>
          <w:lang w:eastAsia="pt-BR"/>
        </w:rPr>
        <w:t xml:space="preserve"> e Rafael Pavan dos Passos.</w:t>
      </w:r>
    </w:p>
    <w:p w:rsidR="00FE53E1" w:rsidRPr="004D2968" w:rsidRDefault="00FE53E1" w:rsidP="00FE53E1">
      <w:pPr>
        <w:pStyle w:val="PargrafodaLista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20FB1" w:rsidRDefault="00420FB1" w:rsidP="00420FB1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8C0242">
        <w:rPr>
          <w:rFonts w:ascii="Times New Roman" w:hAnsi="Times New Roman"/>
          <w:sz w:val="22"/>
          <w:szCs w:val="22"/>
          <w:lang w:eastAsia="pt-BR"/>
        </w:rPr>
        <w:t xml:space="preserve">Encaminhar esta deliberação ao Plenário do CAU/RS </w:t>
      </w:r>
      <w:r>
        <w:rPr>
          <w:rFonts w:ascii="Times New Roman" w:hAnsi="Times New Roman"/>
          <w:sz w:val="22"/>
          <w:szCs w:val="22"/>
          <w:lang w:eastAsia="pt-BR"/>
        </w:rPr>
        <w:t xml:space="preserve">para </w:t>
      </w:r>
      <w:r w:rsidRPr="008C0242">
        <w:rPr>
          <w:rFonts w:ascii="Times New Roman" w:hAnsi="Times New Roman"/>
          <w:sz w:val="22"/>
          <w:szCs w:val="22"/>
          <w:lang w:eastAsia="pt-BR"/>
        </w:rPr>
        <w:t>apreciação e aprovação;</w:t>
      </w:r>
    </w:p>
    <w:p w:rsidR="00420FB1" w:rsidRPr="008C0242" w:rsidRDefault="00420FB1" w:rsidP="00420FB1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E53E1" w:rsidRPr="004D2968" w:rsidRDefault="00FE53E1" w:rsidP="00FE53E1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4D2968">
        <w:rPr>
          <w:rFonts w:ascii="Times New Roman" w:hAnsi="Times New Roman"/>
          <w:sz w:val="22"/>
          <w:szCs w:val="22"/>
          <w:lang w:eastAsia="pt-BR"/>
        </w:rPr>
        <w:t>Considerar o centro de custo 4.03.10</w:t>
      </w:r>
      <w:r w:rsidR="004D2968">
        <w:rPr>
          <w:rFonts w:ascii="Times New Roman" w:hAnsi="Times New Roman"/>
          <w:sz w:val="22"/>
          <w:szCs w:val="22"/>
          <w:lang w:eastAsia="pt-BR"/>
        </w:rPr>
        <w:t xml:space="preserve"> para custeio das reuniões</w:t>
      </w:r>
      <w:r w:rsidRPr="004D2968">
        <w:rPr>
          <w:rFonts w:ascii="Times New Roman" w:hAnsi="Times New Roman"/>
          <w:sz w:val="22"/>
          <w:szCs w:val="22"/>
          <w:lang w:eastAsia="pt-BR"/>
        </w:rPr>
        <w:t>;</w:t>
      </w:r>
    </w:p>
    <w:p w:rsidR="00FE53E1" w:rsidRPr="004D2968" w:rsidRDefault="00FE53E1" w:rsidP="00FE53E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E53E1" w:rsidRPr="004D2968" w:rsidRDefault="00FE53E1" w:rsidP="00FE53E1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D2968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Pr="004D2968">
        <w:rPr>
          <w:rFonts w:ascii="Times New Roman" w:hAnsi="Times New Roman"/>
          <w:b/>
          <w:sz w:val="22"/>
          <w:szCs w:val="22"/>
          <w:lang w:eastAsia="pt-BR"/>
        </w:rPr>
        <w:t>XX votos favoráveis</w:t>
      </w:r>
      <w:r w:rsidRPr="004D2968">
        <w:rPr>
          <w:rFonts w:ascii="Times New Roman" w:hAnsi="Times New Roman"/>
          <w:sz w:val="22"/>
          <w:szCs w:val="22"/>
          <w:lang w:eastAsia="pt-BR"/>
        </w:rPr>
        <w:t xml:space="preserve"> dos conselheiros XXXX; </w:t>
      </w:r>
      <w:r w:rsidRPr="004D2968">
        <w:rPr>
          <w:rFonts w:ascii="Times New Roman" w:hAnsi="Times New Roman"/>
          <w:b/>
          <w:sz w:val="22"/>
          <w:szCs w:val="22"/>
          <w:lang w:eastAsia="pt-BR"/>
        </w:rPr>
        <w:t>XX votos contrários</w:t>
      </w:r>
      <w:r w:rsidRPr="004D2968">
        <w:rPr>
          <w:rFonts w:ascii="Times New Roman" w:hAnsi="Times New Roman"/>
          <w:sz w:val="22"/>
          <w:szCs w:val="22"/>
          <w:lang w:eastAsia="pt-BR"/>
        </w:rPr>
        <w:t xml:space="preserve"> dos conselheiros XXXX; </w:t>
      </w:r>
      <w:r w:rsidRPr="004D2968">
        <w:rPr>
          <w:rFonts w:ascii="Times New Roman" w:hAnsi="Times New Roman"/>
          <w:b/>
          <w:sz w:val="22"/>
          <w:szCs w:val="22"/>
          <w:lang w:eastAsia="pt-BR"/>
        </w:rPr>
        <w:t>XX abstenções</w:t>
      </w:r>
      <w:r w:rsidRPr="004D2968">
        <w:rPr>
          <w:rFonts w:ascii="Times New Roman" w:hAnsi="Times New Roman"/>
          <w:sz w:val="22"/>
          <w:szCs w:val="22"/>
          <w:lang w:eastAsia="pt-BR"/>
        </w:rPr>
        <w:t xml:space="preserve"> dos conselheiros XXXX e </w:t>
      </w:r>
      <w:r w:rsidRPr="004D2968">
        <w:rPr>
          <w:rFonts w:ascii="Times New Roman" w:hAnsi="Times New Roman"/>
          <w:b/>
          <w:sz w:val="22"/>
          <w:szCs w:val="22"/>
          <w:lang w:eastAsia="pt-BR"/>
        </w:rPr>
        <w:t>XX ausências</w:t>
      </w:r>
      <w:r w:rsidRPr="004D2968">
        <w:rPr>
          <w:rFonts w:ascii="Times New Roman" w:hAnsi="Times New Roman"/>
          <w:sz w:val="22"/>
          <w:szCs w:val="22"/>
          <w:lang w:eastAsia="pt-BR"/>
        </w:rPr>
        <w:t xml:space="preserve"> dos conselheiros XXXX. </w:t>
      </w:r>
    </w:p>
    <w:p w:rsidR="00430095" w:rsidRPr="004D2968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4D2968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4D2968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C04041" w:rsidRPr="004D2968">
        <w:rPr>
          <w:rFonts w:ascii="Times New Roman" w:hAnsi="Times New Roman"/>
          <w:sz w:val="22"/>
          <w:szCs w:val="22"/>
          <w:lang w:eastAsia="pt-BR"/>
        </w:rPr>
        <w:t>–</w:t>
      </w:r>
      <w:r w:rsidRPr="004D2968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4D2968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11130">
        <w:rPr>
          <w:rFonts w:ascii="Times New Roman" w:hAnsi="Times New Roman"/>
          <w:sz w:val="22"/>
          <w:szCs w:val="22"/>
          <w:lang w:eastAsia="pt-BR"/>
        </w:rPr>
        <w:t>24</w:t>
      </w:r>
      <w:r w:rsidR="00E91C75" w:rsidRPr="004D2968">
        <w:rPr>
          <w:rFonts w:ascii="Times New Roman" w:hAnsi="Times New Roman"/>
          <w:sz w:val="22"/>
          <w:szCs w:val="22"/>
          <w:lang w:eastAsia="pt-BR"/>
        </w:rPr>
        <w:t xml:space="preserve"> de </w:t>
      </w:r>
      <w:proofErr w:type="gramStart"/>
      <w:r w:rsidR="00811130">
        <w:rPr>
          <w:rFonts w:ascii="Times New Roman" w:hAnsi="Times New Roman"/>
          <w:sz w:val="22"/>
          <w:szCs w:val="22"/>
          <w:lang w:eastAsia="pt-BR"/>
        </w:rPr>
        <w:t>JANEIRO</w:t>
      </w:r>
      <w:proofErr w:type="gramEnd"/>
      <w:r w:rsidR="0081113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91C75" w:rsidRPr="004D2968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C04041" w:rsidRPr="004D2968">
        <w:rPr>
          <w:rFonts w:ascii="Times New Roman" w:hAnsi="Times New Roman"/>
          <w:sz w:val="22"/>
          <w:szCs w:val="22"/>
          <w:lang w:eastAsia="pt-BR"/>
        </w:rPr>
        <w:t>2018</w:t>
      </w:r>
      <w:r w:rsidR="00E91C75" w:rsidRPr="004D2968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4D2968" w:rsidRDefault="00E91C75" w:rsidP="002A7B14">
      <w:pPr>
        <w:ind w:firstLine="1701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52329C" w:rsidRPr="004D2968" w:rsidRDefault="008959D0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ab/>
      </w:r>
      <w:bookmarkStart w:id="0" w:name="_GoBack"/>
      <w:bookmarkEnd w:id="0"/>
    </w:p>
    <w:p w:rsidR="0052329C" w:rsidRPr="004D2968" w:rsidRDefault="0052329C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4D2968" w:rsidRDefault="00ED0D2B" w:rsidP="00E91C75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4D2968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TIAGO HOLZMANN DA SILVA</w:t>
      </w:r>
      <w:r w:rsidR="00E91C75" w:rsidRPr="004D2968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4D2968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52329C" w:rsidRPr="004D2968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4D2968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E91C75" w:rsidRPr="004D2968" w:rsidRDefault="00ED0D2B" w:rsidP="00E91C75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4D2968">
        <w:rPr>
          <w:rFonts w:ascii="Times New Roman" w:eastAsia="Calibri" w:hAnsi="Times New Roman"/>
          <w:sz w:val="22"/>
          <w:szCs w:val="22"/>
          <w:lang w:eastAsia="pt-BR"/>
        </w:rPr>
        <w:t xml:space="preserve">Presidente </w:t>
      </w:r>
      <w:r w:rsidR="00E91C75" w:rsidRPr="004D2968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E91C75" w:rsidRPr="004D2968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E91C75" w:rsidRPr="004D2968" w:rsidRDefault="00ED0D2B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4D2968">
        <w:rPr>
          <w:rFonts w:ascii="Times New Roman" w:hAnsi="Times New Roman"/>
          <w:b/>
          <w:caps/>
          <w:spacing w:val="4"/>
          <w:sz w:val="22"/>
          <w:szCs w:val="22"/>
        </w:rPr>
        <w:t>RUI MINEIRO</w:t>
      </w:r>
      <w:r w:rsidRPr="004D2968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D93EA6" w:rsidRPr="004D2968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E91C75" w:rsidRPr="004D2968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52329C" w:rsidRPr="004D2968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4D2968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4D2968" w:rsidRDefault="00ED0D2B" w:rsidP="00E91C75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4D2968">
        <w:rPr>
          <w:rFonts w:ascii="Times New Roman" w:hAnsi="Times New Roman"/>
          <w:sz w:val="22"/>
          <w:szCs w:val="22"/>
          <w:lang w:eastAsia="pt-BR"/>
        </w:rPr>
        <w:t xml:space="preserve">Vice-Presidente </w:t>
      </w:r>
      <w:r w:rsidR="0052329C" w:rsidRPr="004D2968">
        <w:rPr>
          <w:rFonts w:ascii="Times New Roman" w:hAnsi="Times New Roman"/>
          <w:sz w:val="22"/>
          <w:szCs w:val="22"/>
          <w:lang w:eastAsia="pt-BR"/>
        </w:rPr>
        <w:t>/ Coordenador da CED-CAU/RS</w:t>
      </w:r>
      <w:r w:rsidR="00E91C75" w:rsidRPr="004D2968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91C75" w:rsidRPr="004D2968" w:rsidRDefault="00E91C75" w:rsidP="00E91C75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E91C75" w:rsidRPr="004D2968" w:rsidRDefault="0052329C" w:rsidP="00E91C75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4D2968">
        <w:rPr>
          <w:rFonts w:ascii="Times New Roman" w:hAnsi="Times New Roman"/>
          <w:b/>
          <w:caps/>
          <w:spacing w:val="4"/>
          <w:sz w:val="22"/>
          <w:szCs w:val="22"/>
        </w:rPr>
        <w:t>Paulo fernando do amaral fontana</w:t>
      </w:r>
      <w:r w:rsidRPr="004D2968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4D2968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D213CD" w:rsidRPr="004D2968" w:rsidRDefault="0052329C" w:rsidP="00E91C75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4D2968">
        <w:rPr>
          <w:rFonts w:ascii="Times New Roman" w:hAnsi="Times New Roman"/>
          <w:sz w:val="22"/>
          <w:szCs w:val="22"/>
          <w:lang w:eastAsia="pt-BR"/>
        </w:rPr>
        <w:t>Coordenador da COA-CAU/RS</w:t>
      </w:r>
      <w:r w:rsidR="00E91C75" w:rsidRPr="004D2968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04041" w:rsidRPr="004D2968" w:rsidRDefault="00C04041" w:rsidP="00C04041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C04041" w:rsidRPr="004D2968" w:rsidRDefault="0052329C" w:rsidP="00C0404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4D2968">
        <w:rPr>
          <w:rFonts w:ascii="Times New Roman" w:eastAsia="Calibri" w:hAnsi="Times New Roman"/>
          <w:b/>
          <w:sz w:val="22"/>
          <w:szCs w:val="22"/>
          <w:lang w:eastAsia="pt-BR"/>
        </w:rPr>
        <w:t>CLAUDIO FISCHER</w:t>
      </w:r>
      <w:r w:rsidR="00C04041" w:rsidRPr="004D2968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C04041" w:rsidRPr="004D2968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4D2968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4D2968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4D2968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C04041" w:rsidRPr="004D2968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C04041" w:rsidRPr="004D2968" w:rsidRDefault="0052329C" w:rsidP="00C04041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4D2968">
        <w:rPr>
          <w:rFonts w:ascii="Times New Roman" w:hAnsi="Times New Roman"/>
          <w:sz w:val="22"/>
          <w:szCs w:val="22"/>
          <w:lang w:eastAsia="pt-BR"/>
        </w:rPr>
        <w:t>Coordenador da CEF-CAU/RS</w:t>
      </w:r>
      <w:r w:rsidR="00C04041" w:rsidRPr="004D2968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2329C" w:rsidRPr="004D2968" w:rsidRDefault="0052329C" w:rsidP="00C04041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52329C" w:rsidRPr="004D2968" w:rsidRDefault="0052329C" w:rsidP="0052329C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4D2968">
        <w:rPr>
          <w:rFonts w:ascii="Times New Roman" w:eastAsia="Calibri" w:hAnsi="Times New Roman"/>
          <w:b/>
          <w:sz w:val="22"/>
          <w:szCs w:val="22"/>
          <w:lang w:eastAsia="pt-BR"/>
        </w:rPr>
        <w:t>ORITZ ADRIANO ADAMS DE CAMPOS</w:t>
      </w:r>
      <w:r w:rsidRPr="004D2968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4D2968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2329C" w:rsidRPr="004D2968" w:rsidRDefault="0052329C" w:rsidP="0052329C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4D2968">
        <w:rPr>
          <w:rFonts w:ascii="Times New Roman" w:hAnsi="Times New Roman"/>
          <w:sz w:val="22"/>
          <w:szCs w:val="22"/>
          <w:lang w:eastAsia="pt-BR"/>
        </w:rPr>
        <w:t>Coordenador da CEP-CAU/RS</w:t>
      </w:r>
      <w:r w:rsidRPr="004D2968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04041" w:rsidRPr="004D2968" w:rsidRDefault="00C04041" w:rsidP="00E91C75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52329C" w:rsidRPr="004D2968" w:rsidRDefault="0052329C" w:rsidP="0052329C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4D2968"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  <w:r w:rsidRPr="004D2968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4D2968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4D2968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2329C" w:rsidRPr="004D2968" w:rsidRDefault="0052329C" w:rsidP="0052329C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4D2968">
        <w:rPr>
          <w:rFonts w:ascii="Times New Roman" w:hAnsi="Times New Roman"/>
          <w:sz w:val="22"/>
          <w:szCs w:val="22"/>
          <w:lang w:eastAsia="pt-BR"/>
        </w:rPr>
        <w:t>Coordenador da CPF-CAU/RS</w:t>
      </w:r>
      <w:r w:rsidRPr="004D2968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  <w:r w:rsidRPr="004D2968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2329C" w:rsidRPr="004D2968" w:rsidRDefault="0052329C" w:rsidP="00E91C75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52329C" w:rsidRPr="004D2968" w:rsidRDefault="0052329C" w:rsidP="00E91C75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sectPr w:rsidR="0052329C" w:rsidRPr="004D2968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</w:t>
    </w:r>
  </w:p>
  <w:p w:rsidR="006130EF" w:rsidRPr="003F1946" w:rsidRDefault="006130EF" w:rsidP="00FB6E6D">
    <w:pPr>
      <w:pStyle w:val="Rodap"/>
      <w:ind w:left="-567"/>
      <w:jc w:val="right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959D0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959D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-1081405</wp:posOffset>
          </wp:positionH>
          <wp:positionV relativeFrom="paragraph">
            <wp:posOffset>-917372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column">
            <wp:posOffset>-1089660</wp:posOffset>
          </wp:positionH>
          <wp:positionV relativeFrom="paragraph">
            <wp:posOffset>-899867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9BB"/>
    <w:multiLevelType w:val="hybridMultilevel"/>
    <w:tmpl w:val="B7EC802E"/>
    <w:lvl w:ilvl="0" w:tplc="7AC2C944">
      <w:start w:val="1"/>
      <w:numFmt w:val="upperRoman"/>
      <w:lvlText w:val="%1."/>
      <w:lvlJc w:val="left"/>
      <w:pPr>
        <w:ind w:left="1443" w:hanging="73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7911BE"/>
    <w:multiLevelType w:val="hybridMultilevel"/>
    <w:tmpl w:val="C540E544"/>
    <w:lvl w:ilvl="0" w:tplc="0416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5500F4"/>
    <w:multiLevelType w:val="hybridMultilevel"/>
    <w:tmpl w:val="B7EC802E"/>
    <w:lvl w:ilvl="0" w:tplc="7AC2C944">
      <w:start w:val="1"/>
      <w:numFmt w:val="upperRoman"/>
      <w:lvlText w:val="%1."/>
      <w:lvlJc w:val="left"/>
      <w:pPr>
        <w:ind w:left="1443" w:hanging="7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2047F"/>
    <w:multiLevelType w:val="hybridMultilevel"/>
    <w:tmpl w:val="C540E544"/>
    <w:lvl w:ilvl="0" w:tplc="0416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2508" w:hanging="360"/>
      </w:pPr>
    </w:lvl>
    <w:lvl w:ilvl="1" w:tplc="04160019" w:tentative="1">
      <w:start w:val="1"/>
      <w:numFmt w:val="lowerLetter"/>
      <w:lvlText w:val="%2."/>
      <w:lvlJc w:val="left"/>
      <w:pPr>
        <w:ind w:left="3228" w:hanging="360"/>
      </w:pPr>
    </w:lvl>
    <w:lvl w:ilvl="2" w:tplc="0416001B" w:tentative="1">
      <w:start w:val="1"/>
      <w:numFmt w:val="lowerRoman"/>
      <w:lvlText w:val="%3."/>
      <w:lvlJc w:val="right"/>
      <w:pPr>
        <w:ind w:left="3948" w:hanging="180"/>
      </w:pPr>
    </w:lvl>
    <w:lvl w:ilvl="3" w:tplc="0416000F" w:tentative="1">
      <w:start w:val="1"/>
      <w:numFmt w:val="decimal"/>
      <w:lvlText w:val="%4."/>
      <w:lvlJc w:val="left"/>
      <w:pPr>
        <w:ind w:left="4668" w:hanging="360"/>
      </w:pPr>
    </w:lvl>
    <w:lvl w:ilvl="4" w:tplc="04160019" w:tentative="1">
      <w:start w:val="1"/>
      <w:numFmt w:val="lowerLetter"/>
      <w:lvlText w:val="%5."/>
      <w:lvlJc w:val="left"/>
      <w:pPr>
        <w:ind w:left="5388" w:hanging="360"/>
      </w:pPr>
    </w:lvl>
    <w:lvl w:ilvl="5" w:tplc="0416001B" w:tentative="1">
      <w:start w:val="1"/>
      <w:numFmt w:val="lowerRoman"/>
      <w:lvlText w:val="%6."/>
      <w:lvlJc w:val="right"/>
      <w:pPr>
        <w:ind w:left="6108" w:hanging="180"/>
      </w:pPr>
    </w:lvl>
    <w:lvl w:ilvl="6" w:tplc="0416000F" w:tentative="1">
      <w:start w:val="1"/>
      <w:numFmt w:val="decimal"/>
      <w:lvlText w:val="%7."/>
      <w:lvlJc w:val="left"/>
      <w:pPr>
        <w:ind w:left="6828" w:hanging="360"/>
      </w:pPr>
    </w:lvl>
    <w:lvl w:ilvl="7" w:tplc="04160019" w:tentative="1">
      <w:start w:val="1"/>
      <w:numFmt w:val="lowerLetter"/>
      <w:lvlText w:val="%8."/>
      <w:lvlJc w:val="left"/>
      <w:pPr>
        <w:ind w:left="7548" w:hanging="360"/>
      </w:pPr>
    </w:lvl>
    <w:lvl w:ilvl="8" w:tplc="0416001B" w:tentative="1">
      <w:start w:val="1"/>
      <w:numFmt w:val="lowerRoman"/>
      <w:lvlText w:val="%9."/>
      <w:lvlJc w:val="right"/>
      <w:pPr>
        <w:ind w:left="8268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11"/>
  </w:num>
  <w:num w:numId="7">
    <w:abstractNumId w:val="10"/>
  </w:num>
  <w:num w:numId="8">
    <w:abstractNumId w:val="2"/>
  </w:num>
  <w:num w:numId="9">
    <w:abstractNumId w:val="12"/>
  </w:num>
  <w:num w:numId="10">
    <w:abstractNumId w:val="4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5A43"/>
    <w:rsid w:val="000C1A24"/>
    <w:rsid w:val="000C3500"/>
    <w:rsid w:val="000D3E3E"/>
    <w:rsid w:val="000D5BC9"/>
    <w:rsid w:val="000E0909"/>
    <w:rsid w:val="000E2009"/>
    <w:rsid w:val="000F339D"/>
    <w:rsid w:val="0010238E"/>
    <w:rsid w:val="0010374D"/>
    <w:rsid w:val="00117EDD"/>
    <w:rsid w:val="00124A49"/>
    <w:rsid w:val="00133AD2"/>
    <w:rsid w:val="00170CA0"/>
    <w:rsid w:val="00174A5A"/>
    <w:rsid w:val="001778C5"/>
    <w:rsid w:val="00180FB9"/>
    <w:rsid w:val="001A10A9"/>
    <w:rsid w:val="001B5148"/>
    <w:rsid w:val="001B5F62"/>
    <w:rsid w:val="001E56D2"/>
    <w:rsid w:val="001F61E5"/>
    <w:rsid w:val="00220A16"/>
    <w:rsid w:val="0025277E"/>
    <w:rsid w:val="00280F33"/>
    <w:rsid w:val="00285A83"/>
    <w:rsid w:val="00295FD5"/>
    <w:rsid w:val="002974CF"/>
    <w:rsid w:val="002A7B14"/>
    <w:rsid w:val="002A7C5E"/>
    <w:rsid w:val="002D4361"/>
    <w:rsid w:val="002E293E"/>
    <w:rsid w:val="002F220B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C3C3A"/>
    <w:rsid w:val="003C484E"/>
    <w:rsid w:val="003F1946"/>
    <w:rsid w:val="003F5088"/>
    <w:rsid w:val="00410566"/>
    <w:rsid w:val="004123FC"/>
    <w:rsid w:val="00415679"/>
    <w:rsid w:val="00420FB1"/>
    <w:rsid w:val="00430095"/>
    <w:rsid w:val="00433DE0"/>
    <w:rsid w:val="004355BD"/>
    <w:rsid w:val="00447C6C"/>
    <w:rsid w:val="00453128"/>
    <w:rsid w:val="00471056"/>
    <w:rsid w:val="00483414"/>
    <w:rsid w:val="0049232A"/>
    <w:rsid w:val="004B3023"/>
    <w:rsid w:val="004B5A5C"/>
    <w:rsid w:val="004B5CE2"/>
    <w:rsid w:val="004C1879"/>
    <w:rsid w:val="004C3048"/>
    <w:rsid w:val="004D2968"/>
    <w:rsid w:val="004D75DA"/>
    <w:rsid w:val="004E062B"/>
    <w:rsid w:val="004E3084"/>
    <w:rsid w:val="004F15C8"/>
    <w:rsid w:val="0052329C"/>
    <w:rsid w:val="0053240A"/>
    <w:rsid w:val="005461A2"/>
    <w:rsid w:val="005615DC"/>
    <w:rsid w:val="00564054"/>
    <w:rsid w:val="00565889"/>
    <w:rsid w:val="0057060E"/>
    <w:rsid w:val="005B4B10"/>
    <w:rsid w:val="005D2FBE"/>
    <w:rsid w:val="005D3D88"/>
    <w:rsid w:val="005E2D9F"/>
    <w:rsid w:val="005E483E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67A40"/>
    <w:rsid w:val="00680466"/>
    <w:rsid w:val="00690C35"/>
    <w:rsid w:val="0069229F"/>
    <w:rsid w:val="006B670F"/>
    <w:rsid w:val="006C75E7"/>
    <w:rsid w:val="006D2981"/>
    <w:rsid w:val="006F4E9B"/>
    <w:rsid w:val="006F6327"/>
    <w:rsid w:val="007179EE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805FC1"/>
    <w:rsid w:val="00811130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959D0"/>
    <w:rsid w:val="008D4752"/>
    <w:rsid w:val="008E1728"/>
    <w:rsid w:val="008F159C"/>
    <w:rsid w:val="009269BD"/>
    <w:rsid w:val="00930D3C"/>
    <w:rsid w:val="0093154B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31A97"/>
    <w:rsid w:val="00A40ECC"/>
    <w:rsid w:val="00A43C37"/>
    <w:rsid w:val="00A46211"/>
    <w:rsid w:val="00A5515C"/>
    <w:rsid w:val="00A565FE"/>
    <w:rsid w:val="00A570C2"/>
    <w:rsid w:val="00A62383"/>
    <w:rsid w:val="00A80C65"/>
    <w:rsid w:val="00A83107"/>
    <w:rsid w:val="00A95666"/>
    <w:rsid w:val="00AD119C"/>
    <w:rsid w:val="00AE2654"/>
    <w:rsid w:val="00AF368E"/>
    <w:rsid w:val="00B03DBA"/>
    <w:rsid w:val="00B129F6"/>
    <w:rsid w:val="00B15D4F"/>
    <w:rsid w:val="00B23E93"/>
    <w:rsid w:val="00B309B7"/>
    <w:rsid w:val="00B3272B"/>
    <w:rsid w:val="00B37B9F"/>
    <w:rsid w:val="00B44F0A"/>
    <w:rsid w:val="00B6066A"/>
    <w:rsid w:val="00B63C2E"/>
    <w:rsid w:val="00B73A02"/>
    <w:rsid w:val="00B81197"/>
    <w:rsid w:val="00B84218"/>
    <w:rsid w:val="00BB5E13"/>
    <w:rsid w:val="00BC73B6"/>
    <w:rsid w:val="00C038EA"/>
    <w:rsid w:val="00C04041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92B01"/>
    <w:rsid w:val="00CC0FFB"/>
    <w:rsid w:val="00CC5EB2"/>
    <w:rsid w:val="00CD0E69"/>
    <w:rsid w:val="00CE4E08"/>
    <w:rsid w:val="00CF2FBA"/>
    <w:rsid w:val="00D213CD"/>
    <w:rsid w:val="00D24E51"/>
    <w:rsid w:val="00D32E81"/>
    <w:rsid w:val="00D43467"/>
    <w:rsid w:val="00D62C61"/>
    <w:rsid w:val="00D67B4E"/>
    <w:rsid w:val="00D802D9"/>
    <w:rsid w:val="00D8349F"/>
    <w:rsid w:val="00D93657"/>
    <w:rsid w:val="00D93EA6"/>
    <w:rsid w:val="00D94471"/>
    <w:rsid w:val="00D9535A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531"/>
    <w:rsid w:val="00E408E2"/>
    <w:rsid w:val="00E47A74"/>
    <w:rsid w:val="00E50AE8"/>
    <w:rsid w:val="00E53F97"/>
    <w:rsid w:val="00E662FF"/>
    <w:rsid w:val="00E663BC"/>
    <w:rsid w:val="00E87EAC"/>
    <w:rsid w:val="00E91C75"/>
    <w:rsid w:val="00E9324D"/>
    <w:rsid w:val="00EA5028"/>
    <w:rsid w:val="00EA593B"/>
    <w:rsid w:val="00EB1D18"/>
    <w:rsid w:val="00EB4AC7"/>
    <w:rsid w:val="00ED0D2B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5E0C"/>
    <w:rsid w:val="00F62212"/>
    <w:rsid w:val="00F86A71"/>
    <w:rsid w:val="00FB372F"/>
    <w:rsid w:val="00FB6E6D"/>
    <w:rsid w:val="00FC6A2F"/>
    <w:rsid w:val="00FC73FB"/>
    <w:rsid w:val="00FE53E1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A054F-E514-4931-A200-00FA7058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620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29</cp:revision>
  <cp:lastPrinted>2018-01-23T19:00:00Z</cp:lastPrinted>
  <dcterms:created xsi:type="dcterms:W3CDTF">2017-12-20T18:28:00Z</dcterms:created>
  <dcterms:modified xsi:type="dcterms:W3CDTF">2018-01-24T14:49:00Z</dcterms:modified>
</cp:coreProperties>
</file>