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04656A">
        <w:rPr>
          <w:rFonts w:ascii="Arial" w:hAnsi="Arial" w:cs="Arial"/>
          <w:b/>
          <w:sz w:val="24"/>
          <w:szCs w:val="24"/>
        </w:rPr>
        <w:t>26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04656A">
        <w:rPr>
          <w:rFonts w:ascii="Arial" w:hAnsi="Arial" w:cs="Arial"/>
          <w:b/>
          <w:sz w:val="24"/>
          <w:szCs w:val="24"/>
        </w:rPr>
        <w:t>05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04656A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</w:t>
      </w:r>
      <w:r w:rsidR="0004656A">
        <w:rPr>
          <w:rFonts w:ascii="Arial" w:hAnsi="Arial" w:cs="Arial"/>
          <w:color w:val="auto"/>
        </w:rPr>
        <w:t>publicações no Diário Oficial da União</w:t>
      </w:r>
      <w:r>
        <w:rPr>
          <w:rFonts w:ascii="Arial" w:hAnsi="Arial" w:cs="Arial"/>
          <w:color w:val="auto"/>
        </w:rPr>
        <w:t xml:space="preserve"> 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04656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04656A">
        <w:rPr>
          <w:rFonts w:ascii="Arial" w:hAnsi="Arial" w:cs="Arial"/>
        </w:rPr>
        <w:t>05 de março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04656A">
        <w:rPr>
          <w:rFonts w:ascii="Arial" w:hAnsi="Arial" w:cs="Arial"/>
        </w:rPr>
        <w:t>o processo administrativo nº 044</w:t>
      </w:r>
      <w:r>
        <w:rPr>
          <w:rFonts w:ascii="Arial" w:hAnsi="Arial" w:cs="Arial"/>
        </w:rPr>
        <w:t>/2013, que trata da</w:t>
      </w:r>
      <w:r w:rsidR="000465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4656A">
        <w:rPr>
          <w:rFonts w:ascii="Arial" w:hAnsi="Arial" w:cs="Arial"/>
        </w:rPr>
        <w:t>publicações no Diário Oficial da União</w:t>
      </w:r>
      <w:r w:rsidR="0004656A">
        <w:rPr>
          <w:rFonts w:ascii="Arial" w:hAnsi="Arial" w:cs="Arial"/>
        </w:rPr>
        <w:t>.</w:t>
      </w:r>
      <w:bookmarkStart w:id="0" w:name="_GoBack"/>
      <w:bookmarkEnd w:id="0"/>
      <w:r w:rsidR="004F06F2" w:rsidRPr="001A3DD6">
        <w:rPr>
          <w:rFonts w:ascii="Arial" w:hAnsi="Arial" w:cs="Arial"/>
        </w:rPr>
        <w:t xml:space="preserve"> </w:t>
      </w:r>
    </w:p>
    <w:p w:rsidR="004F06F2" w:rsidRPr="001A3DD6" w:rsidRDefault="004F06F2" w:rsidP="004F0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87" w:rsidRDefault="00556A87" w:rsidP="00EB6251">
      <w:pPr>
        <w:spacing w:after="0" w:line="240" w:lineRule="auto"/>
      </w:pPr>
      <w:r>
        <w:separator/>
      </w:r>
    </w:p>
  </w:endnote>
  <w:endnote w:type="continuationSeparator" w:id="0">
    <w:p w:rsidR="00556A87" w:rsidRDefault="00556A8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87" w:rsidRDefault="00556A87" w:rsidP="00EB6251">
      <w:pPr>
        <w:spacing w:after="0" w:line="240" w:lineRule="auto"/>
      </w:pPr>
      <w:r>
        <w:separator/>
      </w:r>
    </w:p>
  </w:footnote>
  <w:footnote w:type="continuationSeparator" w:id="0">
    <w:p w:rsidR="00556A87" w:rsidRDefault="00556A8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8314C"/>
    <w:rsid w:val="001911DA"/>
    <w:rsid w:val="001A182A"/>
    <w:rsid w:val="001A3DD6"/>
    <w:rsid w:val="001C6CAE"/>
    <w:rsid w:val="001C7C95"/>
    <w:rsid w:val="001F0D97"/>
    <w:rsid w:val="001F3497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56A87"/>
    <w:rsid w:val="00582D79"/>
    <w:rsid w:val="0058368D"/>
    <w:rsid w:val="005837EF"/>
    <w:rsid w:val="005A2205"/>
    <w:rsid w:val="005B08EF"/>
    <w:rsid w:val="005D2B82"/>
    <w:rsid w:val="00604C0F"/>
    <w:rsid w:val="00613390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2013-03-06T15:49:00Z</dcterms:created>
  <dcterms:modified xsi:type="dcterms:W3CDTF">2013-03-06T15:51:00Z</dcterms:modified>
</cp:coreProperties>
</file>