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5" w:rsidRDefault="00DE3D15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Nº </w:t>
      </w:r>
      <w:r w:rsidR="00992E1F" w:rsidRPr="003D106B">
        <w:rPr>
          <w:rFonts w:asciiTheme="minorHAnsi" w:eastAsia="Times New Roman" w:hAnsiTheme="minorHAnsi" w:cstheme="minorHAnsi"/>
          <w:b/>
          <w:bCs/>
          <w:lang w:eastAsia="pt-BR"/>
        </w:rPr>
        <w:t>36</w:t>
      </w:r>
      <w:r w:rsidR="00BD28AB">
        <w:rPr>
          <w:rFonts w:asciiTheme="minorHAnsi" w:eastAsia="Times New Roman" w:hAnsiTheme="minorHAnsi" w:cstheme="minorHAnsi"/>
          <w:b/>
          <w:bCs/>
          <w:lang w:eastAsia="pt-BR"/>
        </w:rPr>
        <w:t>3</w:t>
      </w:r>
      <w:bookmarkStart w:id="0" w:name="_GoBack"/>
      <w:bookmarkEnd w:id="0"/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992E1F">
        <w:rPr>
          <w:rFonts w:asciiTheme="minorHAnsi" w:eastAsia="Times New Roman" w:hAnsiTheme="minorHAnsi" w:cstheme="minorHAnsi"/>
          <w:b/>
          <w:bCs/>
          <w:lang w:eastAsia="pt-BR"/>
        </w:rPr>
        <w:t>0</w:t>
      </w:r>
      <w:r w:rsidR="00C765E2">
        <w:rPr>
          <w:rFonts w:asciiTheme="minorHAnsi" w:eastAsia="Times New Roman" w:hAnsiTheme="minorHAnsi" w:cstheme="minorHAnsi"/>
          <w:b/>
          <w:bCs/>
          <w:lang w:eastAsia="pt-BR"/>
        </w:rPr>
        <w:t>8</w:t>
      </w:r>
      <w:r w:rsidR="00992E1F">
        <w:rPr>
          <w:rFonts w:asciiTheme="minorHAnsi" w:eastAsia="Times New Roman" w:hAnsiTheme="minorHAnsi" w:cstheme="minorHAnsi"/>
          <w:b/>
          <w:bCs/>
          <w:lang w:eastAsia="pt-BR"/>
        </w:rPr>
        <w:t xml:space="preserve"> DE SETEMBRO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 2017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pt-BR"/>
        </w:rPr>
      </w:pPr>
    </w:p>
    <w:p w:rsidR="00745894" w:rsidRPr="00745894" w:rsidRDefault="00745894" w:rsidP="00745894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 w:cstheme="minorHAnsi"/>
        </w:rPr>
      </w:pPr>
    </w:p>
    <w:p w:rsidR="00C765E2" w:rsidRPr="00DE3D15" w:rsidRDefault="00745894" w:rsidP="00C765E2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 w:cstheme="minorHAnsi"/>
        </w:rPr>
      </w:pPr>
      <w:r w:rsidRPr="00745894">
        <w:rPr>
          <w:rFonts w:asciiTheme="minorHAnsi" w:hAnsiTheme="minorHAnsi" w:cstheme="minorHAnsi"/>
        </w:rPr>
        <w:t xml:space="preserve">Designa </w:t>
      </w:r>
      <w:r>
        <w:rPr>
          <w:rFonts w:asciiTheme="minorHAnsi" w:hAnsiTheme="minorHAnsi" w:cstheme="minorHAnsi"/>
        </w:rPr>
        <w:t>o</w:t>
      </w:r>
      <w:r w:rsidRPr="00745894">
        <w:rPr>
          <w:rFonts w:asciiTheme="minorHAnsi" w:hAnsiTheme="minorHAnsi" w:cstheme="minorHAnsi"/>
        </w:rPr>
        <w:t xml:space="preserve"> funcionári</w:t>
      </w:r>
      <w:r>
        <w:rPr>
          <w:rFonts w:asciiTheme="minorHAnsi" w:hAnsiTheme="minorHAnsi" w:cstheme="minorHAnsi"/>
        </w:rPr>
        <w:t>o</w:t>
      </w:r>
      <w:r w:rsidR="00C765E2">
        <w:rPr>
          <w:rFonts w:asciiTheme="minorHAnsi" w:hAnsiTheme="minorHAnsi" w:cstheme="minorHAnsi"/>
        </w:rPr>
        <w:t xml:space="preserve"> Willian Marchetti </w:t>
      </w:r>
      <w:proofErr w:type="spellStart"/>
      <w:r w:rsidR="00C765E2">
        <w:rPr>
          <w:rFonts w:asciiTheme="minorHAnsi" w:hAnsiTheme="minorHAnsi" w:cstheme="minorHAnsi"/>
        </w:rPr>
        <w:t>Gritti</w:t>
      </w:r>
      <w:proofErr w:type="spellEnd"/>
      <w:r w:rsidR="00C765E2">
        <w:rPr>
          <w:rFonts w:asciiTheme="minorHAnsi" w:hAnsiTheme="minorHAnsi" w:cstheme="minorHAnsi"/>
        </w:rPr>
        <w:t xml:space="preserve">, Coordenador de Planejamento, matrícula nº 108, </w:t>
      </w:r>
      <w:r>
        <w:rPr>
          <w:rFonts w:asciiTheme="minorHAnsi" w:hAnsiTheme="minorHAnsi" w:cstheme="minorHAnsi"/>
        </w:rPr>
        <w:t>como gestor</w:t>
      </w:r>
      <w:r w:rsidRPr="00745894">
        <w:rPr>
          <w:rFonts w:asciiTheme="minorHAnsi" w:hAnsiTheme="minorHAnsi" w:cstheme="minorHAnsi"/>
        </w:rPr>
        <w:t xml:space="preserve"> das parcerias </w:t>
      </w:r>
      <w:r w:rsidR="003E2BC8">
        <w:rPr>
          <w:rFonts w:asciiTheme="minorHAnsi" w:hAnsiTheme="minorHAnsi" w:cstheme="minorHAnsi"/>
        </w:rPr>
        <w:t xml:space="preserve">a serem </w:t>
      </w:r>
      <w:r w:rsidRPr="00745894">
        <w:rPr>
          <w:rFonts w:asciiTheme="minorHAnsi" w:hAnsiTheme="minorHAnsi" w:cstheme="minorHAnsi"/>
        </w:rPr>
        <w:t xml:space="preserve">firmadas através de termos de fomento entre as </w:t>
      </w:r>
      <w:r>
        <w:rPr>
          <w:rFonts w:asciiTheme="minorHAnsi" w:hAnsiTheme="minorHAnsi" w:cstheme="minorHAnsi"/>
        </w:rPr>
        <w:t xml:space="preserve">Entidades </w:t>
      </w:r>
      <w:r w:rsidRPr="00745894">
        <w:rPr>
          <w:rFonts w:asciiTheme="minorHAnsi" w:hAnsiTheme="minorHAnsi" w:cstheme="minorHAnsi"/>
        </w:rPr>
        <w:t xml:space="preserve">Representativas de Arquitetos e Urbanistas </w:t>
      </w:r>
      <w:r>
        <w:rPr>
          <w:rFonts w:asciiTheme="minorHAnsi" w:hAnsiTheme="minorHAnsi" w:cstheme="minorHAnsi"/>
        </w:rPr>
        <w:t>e</w:t>
      </w:r>
      <w:r w:rsidRPr="00745894">
        <w:rPr>
          <w:rFonts w:asciiTheme="minorHAnsi" w:hAnsiTheme="minorHAnsi" w:cstheme="minorHAnsi"/>
        </w:rPr>
        <w:t xml:space="preserve"> o Consel</w:t>
      </w:r>
      <w:r>
        <w:rPr>
          <w:rFonts w:asciiTheme="minorHAnsi" w:hAnsiTheme="minorHAnsi" w:cstheme="minorHAnsi"/>
        </w:rPr>
        <w:t>ho de Arquitetura e Urbanismo do</w:t>
      </w:r>
      <w:r w:rsidRPr="00745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Rio Grande do Sul</w:t>
      </w:r>
      <w:r w:rsidRPr="00745894">
        <w:rPr>
          <w:rFonts w:asciiTheme="minorHAnsi" w:hAnsiTheme="minorHAnsi" w:cstheme="minorHAnsi"/>
        </w:rPr>
        <w:t xml:space="preserve"> – CAU/</w:t>
      </w:r>
      <w:r>
        <w:rPr>
          <w:rFonts w:asciiTheme="minorHAnsi" w:hAnsiTheme="minorHAnsi" w:cstheme="minorHAnsi"/>
        </w:rPr>
        <w:t>RS</w:t>
      </w:r>
      <w:r w:rsidRPr="00745894">
        <w:rPr>
          <w:rFonts w:asciiTheme="minorHAnsi" w:hAnsiTheme="minorHAnsi" w:cstheme="minorHAnsi"/>
        </w:rPr>
        <w:t xml:space="preserve">, </w:t>
      </w:r>
      <w:r w:rsidR="00C765E2" w:rsidRPr="000D0E97">
        <w:rPr>
          <w:rFonts w:asciiTheme="minorHAnsi" w:hAnsiTheme="minorHAnsi" w:cstheme="minorHAnsi"/>
        </w:rPr>
        <w:t xml:space="preserve">em decorrência de Chamamento Público nº </w:t>
      </w:r>
      <w:r w:rsidR="00C765E2">
        <w:rPr>
          <w:rFonts w:asciiTheme="minorHAnsi" w:hAnsiTheme="minorHAnsi" w:cstheme="minorHAnsi"/>
        </w:rPr>
        <w:t>01/2017 e 02/2017.</w:t>
      </w:r>
    </w:p>
    <w:p w:rsidR="00A86A5E" w:rsidRPr="00DE3D15" w:rsidRDefault="00A86A5E" w:rsidP="00745894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</w:rPr>
        <w:t xml:space="preserve">O </w:t>
      </w:r>
      <w:r w:rsidRPr="00DE3D15">
        <w:rPr>
          <w:rFonts w:asciiTheme="minorHAnsi" w:hAnsiTheme="minorHAnsi" w:cstheme="minorHAnsi"/>
          <w:b/>
        </w:rPr>
        <w:t>PRESIDENTE DO CONSELHO DE ARQUITETURA E URBANISMO DO RIO GRANDE DO SUL - CAU/RS</w:t>
      </w:r>
      <w:r w:rsidRPr="00DE3D15">
        <w:rPr>
          <w:rFonts w:asciiTheme="minorHAnsi" w:hAnsiTheme="minorHAnsi" w:cstheme="minorHAnsi"/>
        </w:rPr>
        <w:t>, no uso das atribuições que lhe são conferidas pela Lei 12.378/10 e pelo Regimento Interno, aprovado pela Deliberação Plenária nº 145/2014;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Default="00A86A5E" w:rsidP="00DE3D15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3D15">
        <w:rPr>
          <w:rFonts w:asciiTheme="minorHAnsi" w:hAnsiTheme="minorHAnsi" w:cstheme="minorHAnsi"/>
          <w:b/>
          <w:sz w:val="24"/>
          <w:szCs w:val="24"/>
        </w:rPr>
        <w:t>CONSIDERANDO</w:t>
      </w:r>
      <w:r w:rsidR="0074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894" w:rsidRPr="00745894">
        <w:rPr>
          <w:rFonts w:asciiTheme="minorHAnsi" w:hAnsiTheme="minorHAnsi" w:cstheme="minorHAnsi"/>
          <w:sz w:val="24"/>
          <w:szCs w:val="24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745894" w:rsidRPr="00DE3D15" w:rsidRDefault="00745894" w:rsidP="00DE3D15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C765E2" w:rsidRPr="00CC3C2B" w:rsidRDefault="00C765E2" w:rsidP="00C765E2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CC3C2B">
        <w:rPr>
          <w:rFonts w:asciiTheme="minorHAnsi" w:hAnsiTheme="minorHAnsi" w:cstheme="minorHAnsi"/>
          <w:b/>
        </w:rPr>
        <w:t>CONSIDERANDO</w:t>
      </w:r>
      <w:r w:rsidRPr="00CC3C2B">
        <w:rPr>
          <w:rFonts w:asciiTheme="minorHAnsi" w:hAnsiTheme="minorHAnsi" w:cstheme="minorHAnsi"/>
        </w:rPr>
        <w:t xml:space="preserve"> a abertura dos Processos Administrativos </w:t>
      </w:r>
      <w:r>
        <w:rPr>
          <w:rFonts w:asciiTheme="minorHAnsi" w:hAnsiTheme="minorHAnsi" w:cstheme="minorHAnsi"/>
        </w:rPr>
        <w:t xml:space="preserve">atinentes ao Chamamento Público </w:t>
      </w:r>
      <w:r w:rsidRPr="00CC3C2B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>01 e 02</w:t>
      </w:r>
      <w:r w:rsidRPr="00CC3C2B">
        <w:rPr>
          <w:rFonts w:asciiTheme="minorHAnsi" w:hAnsiTheme="minorHAnsi" w:cstheme="minorHAnsi"/>
        </w:rPr>
        <w:t xml:space="preserve">, para a realização de chamamento público que têm por objeto a seleção de Entidades Representativas de Arquitetos e Urbanistas para a celebração de Parcerias com o Conselho de Arquitetura e Urbanismo do Rio Grande do Sul – CAU/RS, por meio de Termos de Fomento visando à promoção de ações e atividades que, através da difusão do conhecimento </w:t>
      </w:r>
      <w:r w:rsidRPr="00CC3C2B">
        <w:rPr>
          <w:rFonts w:asciiTheme="minorHAnsi" w:hAnsiTheme="minorHAnsi" w:cstheme="minorHAnsi"/>
        </w:rPr>
        <w:lastRenderedPageBreak/>
        <w:t>técnico, científico e cultural, valorizem a categoria profissional aproximando-a da sociedade em geral;</w:t>
      </w:r>
    </w:p>
    <w:p w:rsidR="00D85E0F" w:rsidRDefault="00D85E0F" w:rsidP="00DE3D15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  <w:b/>
        </w:rPr>
        <w:t>CONSIDERANDO</w:t>
      </w:r>
      <w:r w:rsidRPr="00DE3D15">
        <w:rPr>
          <w:rFonts w:asciiTheme="minorHAnsi" w:hAnsiTheme="minorHAnsi" w:cstheme="minorHAnsi"/>
        </w:rPr>
        <w:t xml:space="preserve"> </w:t>
      </w:r>
      <w:r w:rsidR="00D85E0F">
        <w:rPr>
          <w:rFonts w:asciiTheme="minorHAnsi" w:hAnsiTheme="minorHAnsi" w:cstheme="minorHAnsi"/>
        </w:rPr>
        <w:t xml:space="preserve">que </w:t>
      </w:r>
      <w:r w:rsidR="00D85E0F" w:rsidRPr="00D85E0F">
        <w:rPr>
          <w:rFonts w:asciiTheme="minorHAnsi" w:hAnsiTheme="minorHAnsi" w:cstheme="minorHAnsi"/>
        </w:rPr>
        <w:t>os atos normativos acima descritos, determinam a designação de um responsável pela gestão de parcerias celebradas por meio de termo de fomento, com poderes de controle e fiscalização, nos termos da legislação mencionada;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E3D15">
        <w:rPr>
          <w:rFonts w:asciiTheme="minorHAnsi" w:hAnsiTheme="minorHAnsi" w:cstheme="minorHAnsi"/>
          <w:b/>
        </w:rPr>
        <w:t>RESOLVE: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85E0F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DE3D15">
        <w:rPr>
          <w:rFonts w:asciiTheme="minorHAnsi" w:hAnsiTheme="minorHAnsi" w:cstheme="minorHAnsi"/>
          <w:b/>
        </w:rPr>
        <w:t xml:space="preserve">Art. 1º </w:t>
      </w:r>
      <w:r w:rsidR="00D85E0F">
        <w:rPr>
          <w:rFonts w:asciiTheme="minorHAnsi" w:hAnsiTheme="minorHAnsi" w:cstheme="minorHAnsi"/>
        </w:rPr>
        <w:t>Designar o funcionário</w:t>
      </w:r>
      <w:r w:rsidR="00C765E2">
        <w:rPr>
          <w:rFonts w:asciiTheme="minorHAnsi" w:hAnsiTheme="minorHAnsi" w:cstheme="minorHAnsi"/>
        </w:rPr>
        <w:t xml:space="preserve"> Willian Marchetti </w:t>
      </w:r>
      <w:proofErr w:type="spellStart"/>
      <w:r w:rsidR="00C765E2">
        <w:rPr>
          <w:rFonts w:asciiTheme="minorHAnsi" w:hAnsiTheme="minorHAnsi" w:cstheme="minorHAnsi"/>
        </w:rPr>
        <w:t>Gritti</w:t>
      </w:r>
      <w:proofErr w:type="spellEnd"/>
      <w:r w:rsidR="00C765E2">
        <w:rPr>
          <w:rFonts w:asciiTheme="minorHAnsi" w:hAnsiTheme="minorHAnsi" w:cstheme="minorHAnsi"/>
        </w:rPr>
        <w:t xml:space="preserve">, Coordenador de Planejamento, matrícula nº </w:t>
      </w:r>
      <w:proofErr w:type="gramStart"/>
      <w:r w:rsidR="00C765E2">
        <w:rPr>
          <w:rFonts w:asciiTheme="minorHAnsi" w:hAnsiTheme="minorHAnsi" w:cstheme="minorHAnsi"/>
        </w:rPr>
        <w:t xml:space="preserve">108, </w:t>
      </w:r>
      <w:r w:rsidR="00D85E0F" w:rsidRPr="00D85E0F">
        <w:rPr>
          <w:rFonts w:asciiTheme="minorHAnsi" w:hAnsiTheme="minorHAnsi" w:cstheme="minorHAnsi"/>
        </w:rPr>
        <w:t xml:space="preserve"> </w:t>
      </w:r>
      <w:r w:rsidR="00D85E0F">
        <w:rPr>
          <w:rFonts w:asciiTheme="minorHAnsi" w:hAnsiTheme="minorHAnsi" w:cstheme="minorHAnsi"/>
        </w:rPr>
        <w:t>como</w:t>
      </w:r>
      <w:proofErr w:type="gramEnd"/>
      <w:r w:rsidR="00D85E0F">
        <w:rPr>
          <w:rFonts w:asciiTheme="minorHAnsi" w:hAnsiTheme="minorHAnsi" w:cstheme="minorHAnsi"/>
        </w:rPr>
        <w:t xml:space="preserve"> gestor</w:t>
      </w:r>
      <w:r w:rsidR="00D85E0F" w:rsidRPr="00D85E0F">
        <w:rPr>
          <w:rFonts w:asciiTheme="minorHAnsi" w:hAnsiTheme="minorHAnsi" w:cstheme="minorHAnsi"/>
        </w:rPr>
        <w:t xml:space="preserve"> da parcerias firmadas através de termos de fomento entre as </w:t>
      </w:r>
      <w:r w:rsidR="00D85E0F">
        <w:rPr>
          <w:rFonts w:asciiTheme="minorHAnsi" w:hAnsiTheme="minorHAnsi" w:cstheme="minorHAnsi"/>
        </w:rPr>
        <w:t>Entidades Representativas de Arquitetos e Urbanistas</w:t>
      </w:r>
      <w:r w:rsidR="00D85E0F" w:rsidRPr="00D85E0F">
        <w:rPr>
          <w:rFonts w:asciiTheme="minorHAnsi" w:hAnsiTheme="minorHAnsi" w:cstheme="minorHAnsi"/>
        </w:rPr>
        <w:t xml:space="preserve"> para a celebração de Parcerias com o Conselho de Arquitetura e Urbanismo </w:t>
      </w:r>
      <w:r w:rsidR="00D85E0F">
        <w:rPr>
          <w:rFonts w:asciiTheme="minorHAnsi" w:hAnsiTheme="minorHAnsi" w:cstheme="minorHAnsi"/>
        </w:rPr>
        <w:t>do Rio Grande do Sul</w:t>
      </w:r>
      <w:r w:rsidR="00D85E0F" w:rsidRPr="00D85E0F">
        <w:rPr>
          <w:rFonts w:asciiTheme="minorHAnsi" w:hAnsiTheme="minorHAnsi" w:cstheme="minorHAnsi"/>
        </w:rPr>
        <w:t xml:space="preserve"> – CAU/</w:t>
      </w:r>
      <w:r w:rsidR="00D85E0F">
        <w:rPr>
          <w:rFonts w:asciiTheme="minorHAnsi" w:hAnsiTheme="minorHAnsi" w:cstheme="minorHAnsi"/>
        </w:rPr>
        <w:t>RS</w:t>
      </w:r>
      <w:r w:rsidR="00C765E2">
        <w:rPr>
          <w:rFonts w:asciiTheme="minorHAnsi" w:hAnsiTheme="minorHAnsi" w:cstheme="minorHAnsi"/>
        </w:rPr>
        <w:t>.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  <w:b/>
        </w:rPr>
        <w:t>Art. 2º</w:t>
      </w:r>
      <w:r w:rsidRPr="00D85E0F">
        <w:rPr>
          <w:rFonts w:asciiTheme="minorHAnsi" w:hAnsiTheme="minorHAnsi" w:cstheme="minorHAnsi"/>
        </w:rPr>
        <w:t xml:space="preserve"> Caberá </w:t>
      </w:r>
      <w:r>
        <w:rPr>
          <w:rFonts w:asciiTheme="minorHAnsi" w:hAnsiTheme="minorHAnsi" w:cstheme="minorHAnsi"/>
        </w:rPr>
        <w:t>ao gestor</w:t>
      </w:r>
      <w:r w:rsidRPr="00D85E0F">
        <w:rPr>
          <w:rFonts w:asciiTheme="minorHAnsi" w:hAnsiTheme="minorHAnsi" w:cstheme="minorHAnsi"/>
        </w:rPr>
        <w:t xml:space="preserve"> das parcerias:</w:t>
      </w:r>
    </w:p>
    <w:p w:rsidR="00D85E0F" w:rsidRPr="00D85E0F" w:rsidRDefault="00D85E0F" w:rsidP="00D85E0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D85E0F">
        <w:rPr>
          <w:rFonts w:asciiTheme="minorHAnsi" w:eastAsia="Cambria" w:hAnsiTheme="minorHAnsi" w:cstheme="minorHAnsi"/>
          <w:sz w:val="24"/>
          <w:szCs w:val="24"/>
          <w:lang w:eastAsia="en-US"/>
        </w:rPr>
        <w:t>I - acompanhar e fiscalizar a execução da parceria;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</w:rPr>
        <w:t>II - informar ao seu superior hierárquico a existência de fatos que comprometam ou possam comprometer as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atividades ou metas da parceria e de indícios de irregularidades na gestão dos recursos, bem como as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providências adotadas ou que serão adotadas para sanar os problemas detectados;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</w:rPr>
        <w:t>III - emitir parecer técnico conclusivo de análise da prestação de contas final, levando em consideração o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conteúdo do relatório técnico de monitoramento e avaliação de que trata o art. 59, da Lei 13.019, de 2014,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alterada pela Lei 13.204, de 2015;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</w:rPr>
        <w:t>IV - disponibilizar materiais e equipamentos tecnológicos necessários às atividades de monitoramento e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avaliação.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</w:rPr>
        <w:t>V – Comunicar à Presidência a ocorrência de quaisquer das situações previstas no caput do Art. 62, da Lei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13.019, de 2014, alterada pela Lei 13.204, de 2015;</w:t>
      </w:r>
    </w:p>
    <w:p w:rsidR="00D85E0F" w:rsidRPr="00D85E0F" w:rsidRDefault="00D85E0F" w:rsidP="00D85E0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85E0F">
        <w:rPr>
          <w:rFonts w:asciiTheme="minorHAnsi" w:hAnsiTheme="minorHAnsi" w:cstheme="minorHAnsi"/>
          <w:b/>
        </w:rPr>
        <w:t>Art. 3º</w:t>
      </w:r>
      <w:r w:rsidRPr="00D85E0F">
        <w:rPr>
          <w:rFonts w:asciiTheme="minorHAnsi" w:hAnsiTheme="minorHAnsi" w:cstheme="minorHAnsi"/>
        </w:rPr>
        <w:t xml:space="preserve"> Será ainda de co</w:t>
      </w:r>
      <w:r>
        <w:rPr>
          <w:rFonts w:asciiTheme="minorHAnsi" w:hAnsiTheme="minorHAnsi" w:cstheme="minorHAnsi"/>
        </w:rPr>
        <w:t>mpetência do gestor</w:t>
      </w:r>
      <w:r w:rsidRPr="00D85E0F">
        <w:rPr>
          <w:rFonts w:asciiTheme="minorHAnsi" w:hAnsiTheme="minorHAnsi" w:cstheme="minorHAnsi"/>
        </w:rPr>
        <w:t xml:space="preserve"> todos os atos designados </w:t>
      </w:r>
      <w:r>
        <w:rPr>
          <w:rFonts w:asciiTheme="minorHAnsi" w:hAnsiTheme="minorHAnsi" w:cstheme="minorHAnsi"/>
        </w:rPr>
        <w:t>a este</w:t>
      </w:r>
      <w:r w:rsidRPr="00D85E0F">
        <w:rPr>
          <w:rFonts w:asciiTheme="minorHAnsi" w:hAnsiTheme="minorHAnsi" w:cstheme="minorHAnsi"/>
        </w:rPr>
        <w:t xml:space="preserve"> por força da Lei nº 13.019, de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2014, e suas posteriores alterações e pelo Decreto nº 8.726, de 2016, leg</w:t>
      </w:r>
      <w:r>
        <w:rPr>
          <w:rFonts w:asciiTheme="minorHAnsi" w:hAnsiTheme="minorHAnsi" w:cstheme="minorHAnsi"/>
        </w:rPr>
        <w:t>islações estas das quais deverá o gestor ora designado</w:t>
      </w:r>
      <w:r w:rsidRPr="00D85E0F">
        <w:rPr>
          <w:rFonts w:asciiTheme="minorHAnsi" w:hAnsiTheme="minorHAnsi" w:cstheme="minorHAnsi"/>
        </w:rPr>
        <w:t xml:space="preserve"> tomar prévio conhecimento.</w:t>
      </w:r>
    </w:p>
    <w:p w:rsidR="00C765E2" w:rsidRPr="00CC3C2B" w:rsidRDefault="00D85E0F" w:rsidP="00C765E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85E0F">
        <w:rPr>
          <w:rFonts w:asciiTheme="minorHAnsi" w:hAnsiTheme="minorHAnsi" w:cstheme="minorHAnsi"/>
          <w:b/>
        </w:rPr>
        <w:lastRenderedPageBreak/>
        <w:t>Art. 4º</w:t>
      </w:r>
      <w:r w:rsidRPr="00D85E0F">
        <w:rPr>
          <w:rFonts w:asciiTheme="minorHAnsi" w:hAnsiTheme="minorHAnsi" w:cstheme="minorHAnsi"/>
        </w:rPr>
        <w:t xml:space="preserve"> A designação e que trata a presente Portaria terá vigência a contar da data da assinatura da presente</w:t>
      </w:r>
      <w:r>
        <w:rPr>
          <w:rFonts w:asciiTheme="minorHAnsi" w:hAnsiTheme="minorHAnsi" w:cstheme="minorHAnsi"/>
        </w:rPr>
        <w:t xml:space="preserve"> </w:t>
      </w:r>
      <w:r w:rsidRPr="00D85E0F">
        <w:rPr>
          <w:rFonts w:asciiTheme="minorHAnsi" w:hAnsiTheme="minorHAnsi" w:cstheme="minorHAnsi"/>
        </w:rPr>
        <w:t>portaria até o término de todo e qualquer ato ou procedimento rela</w:t>
      </w:r>
      <w:r w:rsidR="00C765E2">
        <w:rPr>
          <w:rFonts w:asciiTheme="minorHAnsi" w:hAnsiTheme="minorHAnsi" w:cstheme="minorHAnsi"/>
        </w:rPr>
        <w:t>cionado às parcerias celebradas</w:t>
      </w:r>
      <w:r w:rsidR="00C765E2" w:rsidRPr="00CC3C2B">
        <w:rPr>
          <w:rFonts w:asciiTheme="minorHAnsi" w:eastAsia="Times New Roman" w:hAnsiTheme="minorHAnsi" w:cstheme="minorHAnsi"/>
          <w:lang w:eastAsia="pt-BR"/>
        </w:rPr>
        <w:t xml:space="preserve"> em decorrência do Chamamento</w:t>
      </w:r>
      <w:r w:rsidR="00C765E2">
        <w:rPr>
          <w:rFonts w:asciiTheme="minorHAnsi" w:eastAsia="Times New Roman" w:hAnsiTheme="minorHAnsi" w:cstheme="minorHAnsi"/>
          <w:lang w:eastAsia="pt-BR"/>
        </w:rPr>
        <w:t xml:space="preserve"> 01/2017 e 02/2017</w:t>
      </w:r>
      <w:r w:rsidR="00C765E2" w:rsidRPr="00CC3C2B">
        <w:rPr>
          <w:rFonts w:asciiTheme="minorHAnsi" w:eastAsia="Times New Roman" w:hAnsiTheme="minorHAnsi" w:cstheme="minorHAnsi"/>
          <w:lang w:eastAsia="pt-BR"/>
        </w:rPr>
        <w:t>, momento esse em que a presente portaria será automaticamente revogada independentemente de novo ato.</w:t>
      </w:r>
    </w:p>
    <w:p w:rsidR="00D85E0F" w:rsidRPr="00D85E0F" w:rsidRDefault="00D85E0F" w:rsidP="00D85E0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C765E2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t>Art. 5º</w:t>
      </w:r>
      <w:r w:rsidRPr="00D85E0F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A presente portaria entra em vigor na data de sua assinatura.</w:t>
      </w:r>
    </w:p>
    <w:p w:rsidR="00A86A5E" w:rsidRPr="00DE3D15" w:rsidRDefault="00A86A5E" w:rsidP="00DE3D15">
      <w:pPr>
        <w:spacing w:line="360" w:lineRule="auto"/>
        <w:jc w:val="right"/>
        <w:rPr>
          <w:rFonts w:asciiTheme="minorHAnsi" w:eastAsia="Times New Roman" w:hAnsiTheme="minorHAnsi" w:cstheme="minorHAnsi"/>
          <w:color w:val="222222"/>
          <w:lang w:eastAsia="pt-BR"/>
        </w:rPr>
      </w:pPr>
    </w:p>
    <w:p w:rsidR="00A86A5E" w:rsidRDefault="00D85E0F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Alegre, </w:t>
      </w:r>
      <w:r w:rsidR="00C765E2">
        <w:rPr>
          <w:rFonts w:asciiTheme="minorHAnsi" w:eastAsia="Times New Roman" w:hAnsiTheme="minorHAnsi" w:cstheme="minorHAnsi"/>
          <w:lang w:eastAsia="pt-BR"/>
        </w:rPr>
        <w:t>08</w:t>
      </w:r>
      <w:r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C765E2">
        <w:rPr>
          <w:rFonts w:asciiTheme="minorHAnsi" w:eastAsia="Times New Roman" w:hAnsiTheme="minorHAnsi" w:cstheme="minorHAnsi"/>
          <w:lang w:eastAsia="pt-BR"/>
        </w:rPr>
        <w:t>setembro</w:t>
      </w:r>
      <w:r>
        <w:rPr>
          <w:rFonts w:asciiTheme="minorHAnsi" w:eastAsia="Times New Roman" w:hAnsiTheme="minorHAnsi" w:cstheme="minorHAnsi"/>
          <w:lang w:eastAsia="pt-BR"/>
        </w:rPr>
        <w:t xml:space="preserve"> de 2017</w:t>
      </w:r>
    </w:p>
    <w:p w:rsidR="00D85E0F" w:rsidRPr="00DE3D15" w:rsidRDefault="00D85E0F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85E0F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D85E0F">
        <w:rPr>
          <w:rFonts w:asciiTheme="minorHAnsi" w:eastAsia="Times New Roman" w:hAnsiTheme="minorHAnsi" w:cstheme="minorHAnsi"/>
          <w:b/>
          <w:lang w:eastAsia="pt-BR"/>
        </w:rPr>
        <w:t>Joaquim Eduardo Vidal Haas</w:t>
      </w:r>
    </w:p>
    <w:p w:rsidR="00A86A5E" w:rsidRPr="00D85E0F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D85E0F">
        <w:rPr>
          <w:rFonts w:asciiTheme="minorHAnsi" w:eastAsia="Times New Roman" w:hAnsiTheme="minorHAnsi" w:cstheme="minorHAnsi"/>
          <w:b/>
          <w:lang w:eastAsia="pt-BR"/>
        </w:rPr>
        <w:t>Presidente do CAU/RS</w:t>
      </w: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D85E0F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b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Ciente</w:t>
      </w:r>
      <w:r w:rsidR="00A86A5E" w:rsidRPr="00DE3D15">
        <w:rPr>
          <w:rFonts w:asciiTheme="minorHAnsi" w:eastAsia="Times New Roman" w:hAnsiTheme="minorHAnsi" w:cstheme="minorHAnsi"/>
          <w:b/>
          <w:lang w:eastAsia="pt-BR"/>
        </w:rPr>
        <w:t>:</w:t>
      </w: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85E0F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D85E0F">
        <w:rPr>
          <w:rFonts w:asciiTheme="minorHAnsi" w:eastAsia="Times New Roman" w:hAnsiTheme="minorHAnsi" w:cstheme="minorHAnsi"/>
          <w:b/>
          <w:lang w:eastAsia="pt-BR"/>
        </w:rPr>
        <w:t>Gestor</w:t>
      </w:r>
      <w:r w:rsidR="00D85E0F" w:rsidRPr="00D85E0F">
        <w:rPr>
          <w:rFonts w:asciiTheme="minorHAnsi" w:eastAsia="Times New Roman" w:hAnsiTheme="minorHAnsi" w:cstheme="minorHAnsi"/>
          <w:b/>
          <w:lang w:eastAsia="pt-BR"/>
        </w:rPr>
        <w:t xml:space="preserve"> das parcerias</w:t>
      </w:r>
    </w:p>
    <w:sectPr w:rsidR="00A86A5E" w:rsidRPr="00D85E0F" w:rsidSect="00026D4F">
      <w:headerReference w:type="default" r:id="rId7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19" w:rsidRDefault="00525219" w:rsidP="00E47F7F">
      <w:r>
        <w:separator/>
      </w:r>
    </w:p>
  </w:endnote>
  <w:endnote w:type="continuationSeparator" w:id="0">
    <w:p w:rsidR="00525219" w:rsidRDefault="0052521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19" w:rsidRDefault="00525219" w:rsidP="00E47F7F">
      <w:r>
        <w:separator/>
      </w:r>
    </w:p>
  </w:footnote>
  <w:footnote w:type="continuationSeparator" w:id="0">
    <w:p w:rsidR="00525219" w:rsidRDefault="0052521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DE3D15" w:rsidRDefault="00E47F7F" w:rsidP="00E47F7F">
    <w:pPr>
      <w:pStyle w:val="Cabealho"/>
      <w:jc w:val="center"/>
      <w:rPr>
        <w:rFonts w:asciiTheme="minorHAnsi" w:hAnsiTheme="minorHAnsi"/>
      </w:rPr>
    </w:pPr>
    <w:r w:rsidRPr="00DE3D15">
      <w:rPr>
        <w:rFonts w:asciiTheme="minorHAnsi" w:hAnsiTheme="minorHAnsi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5pt;height:48pt;visibility:visible;mso-wrap-style:square" o:ole="">
          <v:imagedata r:id="rId1" o:title=""/>
        </v:shape>
        <o:OLEObject Type="Embed" ProgID="Unknown" ShapeID="Object 1" DrawAspect="Content" ObjectID="_1566372158" r:id="rId2"/>
      </w:objec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SERVIÇO PÚBLICO FEDERAL</w: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CONSELHO DE ARQUITETURA E URBANISMO DO RIO GRANDE DO SUL</w:t>
    </w:r>
  </w:p>
  <w:p w:rsidR="00E47F7F" w:rsidRPr="00DE3D15" w:rsidRDefault="00E47F7F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6D4F"/>
    <w:rsid w:val="00042EFA"/>
    <w:rsid w:val="000820DA"/>
    <w:rsid w:val="00147181"/>
    <w:rsid w:val="001E4E36"/>
    <w:rsid w:val="003533A2"/>
    <w:rsid w:val="00373828"/>
    <w:rsid w:val="003B6F4F"/>
    <w:rsid w:val="003D106B"/>
    <w:rsid w:val="003E2BC8"/>
    <w:rsid w:val="004C2B82"/>
    <w:rsid w:val="004F6AC7"/>
    <w:rsid w:val="0051363B"/>
    <w:rsid w:val="00525219"/>
    <w:rsid w:val="00584192"/>
    <w:rsid w:val="005921DA"/>
    <w:rsid w:val="005D4D91"/>
    <w:rsid w:val="006963FC"/>
    <w:rsid w:val="006D2EBC"/>
    <w:rsid w:val="006F4EEB"/>
    <w:rsid w:val="00745894"/>
    <w:rsid w:val="00992E1F"/>
    <w:rsid w:val="00A30B8F"/>
    <w:rsid w:val="00A86A5E"/>
    <w:rsid w:val="00A95F83"/>
    <w:rsid w:val="00AD7829"/>
    <w:rsid w:val="00B33E03"/>
    <w:rsid w:val="00B42282"/>
    <w:rsid w:val="00BA721A"/>
    <w:rsid w:val="00BC1D18"/>
    <w:rsid w:val="00BD28AB"/>
    <w:rsid w:val="00C44EB8"/>
    <w:rsid w:val="00C50359"/>
    <w:rsid w:val="00C765E2"/>
    <w:rsid w:val="00CE7123"/>
    <w:rsid w:val="00D43D5B"/>
    <w:rsid w:val="00D85E0F"/>
    <w:rsid w:val="00DE3D15"/>
    <w:rsid w:val="00DF5FED"/>
    <w:rsid w:val="00E47F7F"/>
    <w:rsid w:val="00E73F59"/>
    <w:rsid w:val="00EA06C5"/>
    <w:rsid w:val="00EE62DA"/>
    <w:rsid w:val="00F0421A"/>
    <w:rsid w:val="00FD19B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7BB9CEF-6364-433C-971E-D2C693C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Alexandre Noal dos Santos</cp:lastModifiedBy>
  <cp:revision>3</cp:revision>
  <cp:lastPrinted>2017-08-11T17:25:00Z</cp:lastPrinted>
  <dcterms:created xsi:type="dcterms:W3CDTF">2017-09-08T13:35:00Z</dcterms:created>
  <dcterms:modified xsi:type="dcterms:W3CDTF">2017-09-08T13:36:00Z</dcterms:modified>
</cp:coreProperties>
</file>