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D87F0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D87F0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D87F03" w:rsidRDefault="00124988" w:rsidP="00273E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 xml:space="preserve">Comissão de </w:t>
            </w:r>
            <w:r w:rsidR="00273E76" w:rsidRPr="00D87F03">
              <w:rPr>
                <w:rFonts w:ascii="Times New Roman" w:hAnsi="Times New Roman"/>
              </w:rPr>
              <w:t>Exercício Profissional</w:t>
            </w:r>
          </w:p>
        </w:tc>
      </w:tr>
      <w:tr w:rsidR="00B04743" w:rsidRPr="00D87F03" w:rsidTr="00724A15">
        <w:trPr>
          <w:trHeight w:hRule="exact" w:val="459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D87F0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D87F03" w:rsidRDefault="00724A15" w:rsidP="00273E7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9803BC">
              <w:rPr>
                <w:rFonts w:ascii="Times New Roman" w:hAnsi="Times New Roman"/>
              </w:rPr>
              <w:t>Interrupção dos registros</w:t>
            </w:r>
          </w:p>
        </w:tc>
      </w:tr>
      <w:tr w:rsidR="00B04743" w:rsidRPr="00D87F0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D87F03" w:rsidRDefault="00B04743" w:rsidP="00724A1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7F03">
              <w:rPr>
                <w:rFonts w:ascii="Times New Roman" w:hAnsi="Times New Roman"/>
                <w:b/>
              </w:rPr>
              <w:t xml:space="preserve">DELIBERAÇÃO PLENÁRIA DPL Nº </w:t>
            </w:r>
            <w:r w:rsidR="00866EFB" w:rsidRPr="00D87F03">
              <w:rPr>
                <w:rFonts w:ascii="Times New Roman" w:hAnsi="Times New Roman"/>
                <w:b/>
              </w:rPr>
              <w:t>76</w:t>
            </w:r>
            <w:r w:rsidR="00724A15">
              <w:rPr>
                <w:rFonts w:ascii="Times New Roman" w:hAnsi="Times New Roman"/>
                <w:b/>
              </w:rPr>
              <w:t>9</w:t>
            </w:r>
            <w:r w:rsidRPr="00D87F03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B04743" w:rsidRPr="00D87F0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87F03" w:rsidRDefault="00D87F03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866EFB" w:rsidRDefault="00C024FA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Homologa </w:t>
      </w:r>
      <w:r w:rsidR="00724A15" w:rsidRPr="009803BC">
        <w:rPr>
          <w:rFonts w:ascii="Times New Roman" w:hAnsi="Times New Roman"/>
        </w:rPr>
        <w:t xml:space="preserve">o relatório </w:t>
      </w:r>
      <w:r>
        <w:rPr>
          <w:rFonts w:ascii="Times New Roman" w:hAnsi="Times New Roman"/>
        </w:rPr>
        <w:t>d</w:t>
      </w:r>
      <w:r w:rsidR="00724A15" w:rsidRPr="009803BC">
        <w:rPr>
          <w:rFonts w:ascii="Times New Roman" w:hAnsi="Times New Roman"/>
        </w:rPr>
        <w:t>as interrupções de registros profissionais e indeferimentos de solicitações efetuadas pela Unidade de Atendimento, Pessoa Física e Pessoa Jurídica da Gerência Técnica e de Fiscalização do CAU/RS no período de 1º/</w:t>
      </w:r>
      <w:r w:rsidR="00724A15">
        <w:rPr>
          <w:rFonts w:ascii="Times New Roman" w:hAnsi="Times New Roman"/>
        </w:rPr>
        <w:t>04</w:t>
      </w:r>
      <w:r w:rsidR="00724A15" w:rsidRPr="009803BC">
        <w:rPr>
          <w:rFonts w:ascii="Times New Roman" w:hAnsi="Times New Roman"/>
        </w:rPr>
        <w:t>/201</w:t>
      </w:r>
      <w:r w:rsidR="00724A15">
        <w:rPr>
          <w:rFonts w:ascii="Times New Roman" w:hAnsi="Times New Roman"/>
        </w:rPr>
        <w:t>7</w:t>
      </w:r>
      <w:r w:rsidR="00724A15" w:rsidRPr="009803BC">
        <w:rPr>
          <w:rFonts w:ascii="Times New Roman" w:hAnsi="Times New Roman"/>
        </w:rPr>
        <w:t xml:space="preserve"> a </w:t>
      </w:r>
      <w:r w:rsidR="00724A15">
        <w:rPr>
          <w:rFonts w:ascii="Times New Roman" w:hAnsi="Times New Roman"/>
        </w:rPr>
        <w:t>30/06/2017.</w:t>
      </w:r>
    </w:p>
    <w:p w:rsidR="00D87F03" w:rsidRPr="00D87F03" w:rsidRDefault="00D87F03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FF44FD" w:rsidRPr="00D87F0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 xml:space="preserve">O PLENÁRIO DO CONSELHO DE ARQUITETURA E URBANISMO DO </w:t>
      </w:r>
      <w:r w:rsidR="004B3B33" w:rsidRPr="00D87F03">
        <w:rPr>
          <w:rFonts w:ascii="Times New Roman" w:hAnsi="Times New Roman"/>
        </w:rPr>
        <w:t>RIO GRANDE DO SUL</w:t>
      </w:r>
      <w:r w:rsidR="00A41D6C" w:rsidRPr="00D87F03">
        <w:rPr>
          <w:rFonts w:ascii="Times New Roman" w:hAnsi="Times New Roman"/>
        </w:rPr>
        <w:t xml:space="preserve"> – </w:t>
      </w:r>
      <w:r w:rsidRPr="00D87F03">
        <w:rPr>
          <w:rFonts w:ascii="Times New Roman" w:hAnsi="Times New Roman"/>
        </w:rPr>
        <w:t>C</w:t>
      </w:r>
      <w:r w:rsidR="00022648" w:rsidRPr="00D87F03">
        <w:rPr>
          <w:rFonts w:ascii="Times New Roman" w:hAnsi="Times New Roman"/>
        </w:rPr>
        <w:t>AU/</w:t>
      </w:r>
      <w:r w:rsidR="004B3B33" w:rsidRPr="00D87F03">
        <w:rPr>
          <w:rFonts w:ascii="Times New Roman" w:hAnsi="Times New Roman"/>
        </w:rPr>
        <w:t>RS</w:t>
      </w:r>
      <w:r w:rsidR="002903D9" w:rsidRPr="00D87F03">
        <w:rPr>
          <w:rFonts w:ascii="Times New Roman" w:hAnsi="Times New Roman"/>
        </w:rPr>
        <w:t xml:space="preserve"> no exercício das competências e prerrogativas de que trata </w:t>
      </w:r>
      <w:r w:rsidR="00577E44" w:rsidRPr="00D87F03">
        <w:rPr>
          <w:rFonts w:ascii="Times New Roman" w:hAnsi="Times New Roman"/>
        </w:rPr>
        <w:t>o</w:t>
      </w:r>
      <w:r w:rsidR="002903D9" w:rsidRPr="00D87F03">
        <w:rPr>
          <w:rFonts w:ascii="Times New Roman" w:hAnsi="Times New Roman"/>
        </w:rPr>
        <w:t xml:space="preserve"> artigo </w:t>
      </w:r>
      <w:r w:rsidR="00C13231" w:rsidRPr="00D87F03">
        <w:rPr>
          <w:rFonts w:ascii="Times New Roman" w:hAnsi="Times New Roman"/>
        </w:rPr>
        <w:t>10</w:t>
      </w:r>
      <w:r w:rsidR="00577E44" w:rsidRPr="00D87F03">
        <w:rPr>
          <w:rFonts w:ascii="Times New Roman" w:hAnsi="Times New Roman"/>
        </w:rPr>
        <w:t>, X</w:t>
      </w:r>
      <w:r w:rsidR="00724A15">
        <w:rPr>
          <w:rFonts w:ascii="Times New Roman" w:hAnsi="Times New Roman"/>
        </w:rPr>
        <w:t>V</w:t>
      </w:r>
      <w:r w:rsidR="00577E44" w:rsidRPr="00D87F03">
        <w:rPr>
          <w:rFonts w:ascii="Times New Roman" w:hAnsi="Times New Roman"/>
        </w:rPr>
        <w:t>,</w:t>
      </w:r>
      <w:r w:rsidR="002903D9" w:rsidRPr="00D87F03">
        <w:rPr>
          <w:rFonts w:ascii="Times New Roman" w:hAnsi="Times New Roman"/>
        </w:rPr>
        <w:t xml:space="preserve"> do Regimento Interno</w:t>
      </w:r>
      <w:r w:rsidR="004B3B33" w:rsidRPr="00D87F03">
        <w:rPr>
          <w:rFonts w:ascii="Times New Roman" w:hAnsi="Times New Roman"/>
        </w:rPr>
        <w:t xml:space="preserve"> do</w:t>
      </w:r>
      <w:r w:rsidR="003413CB" w:rsidRPr="00D87F03">
        <w:rPr>
          <w:rFonts w:ascii="Times New Roman" w:hAnsi="Times New Roman"/>
        </w:rPr>
        <w:t xml:space="preserve"> CAU/</w:t>
      </w:r>
      <w:r w:rsidR="004B3B33" w:rsidRPr="00D87F03">
        <w:rPr>
          <w:rFonts w:ascii="Times New Roman" w:hAnsi="Times New Roman"/>
        </w:rPr>
        <w:t>RS,</w:t>
      </w:r>
      <w:r w:rsidR="003413CB" w:rsidRPr="00D87F03">
        <w:rPr>
          <w:rFonts w:ascii="Times New Roman" w:hAnsi="Times New Roman"/>
        </w:rPr>
        <w:t xml:space="preserve"> reunido </w:t>
      </w:r>
      <w:r w:rsidR="00A41D6C" w:rsidRPr="00D87F03">
        <w:rPr>
          <w:rFonts w:ascii="Times New Roman" w:hAnsi="Times New Roman"/>
        </w:rPr>
        <w:t xml:space="preserve">ordinariamente em </w:t>
      </w:r>
      <w:r w:rsidR="00017BA2" w:rsidRPr="00D87F03">
        <w:rPr>
          <w:rFonts w:ascii="Times New Roman" w:hAnsi="Times New Roman"/>
        </w:rPr>
        <w:t>Porto Alegre – RS</w:t>
      </w:r>
      <w:r w:rsidR="00A41D6C" w:rsidRPr="00D87F03">
        <w:rPr>
          <w:rFonts w:ascii="Times New Roman" w:hAnsi="Times New Roman"/>
        </w:rPr>
        <w:t>, na sede do CAU/</w:t>
      </w:r>
      <w:r w:rsidR="00017BA2" w:rsidRPr="00D87F03">
        <w:rPr>
          <w:rFonts w:ascii="Times New Roman" w:hAnsi="Times New Roman"/>
        </w:rPr>
        <w:t>RS</w:t>
      </w:r>
      <w:r w:rsidR="00A41D6C" w:rsidRPr="00D87F03">
        <w:rPr>
          <w:rFonts w:ascii="Times New Roman" w:hAnsi="Times New Roman"/>
        </w:rPr>
        <w:t xml:space="preserve">, no dia </w:t>
      </w:r>
      <w:r w:rsidR="00866EFB" w:rsidRPr="00D87F03">
        <w:rPr>
          <w:rFonts w:ascii="Times New Roman" w:hAnsi="Times New Roman"/>
        </w:rPr>
        <w:t>28 de julho</w:t>
      </w:r>
      <w:r w:rsidR="00A41D6C" w:rsidRPr="00D87F03">
        <w:rPr>
          <w:rFonts w:ascii="Times New Roman" w:hAnsi="Times New Roman"/>
        </w:rPr>
        <w:t xml:space="preserve"> de </w:t>
      </w:r>
      <w:r w:rsidR="00201ADD" w:rsidRPr="00D87F03">
        <w:rPr>
          <w:rFonts w:ascii="Times New Roman" w:hAnsi="Times New Roman"/>
        </w:rPr>
        <w:t>2017;</w:t>
      </w:r>
      <w:r w:rsidR="00A41D6C" w:rsidRPr="00D87F03">
        <w:rPr>
          <w:rFonts w:ascii="Times New Roman" w:hAnsi="Times New Roman"/>
        </w:rPr>
        <w:t xml:space="preserve"> 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24A15" w:rsidRDefault="00724A15" w:rsidP="00724A15">
      <w:pPr>
        <w:spacing w:line="276" w:lineRule="auto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o artigo 9º, da Lei n.º 12.378/2010, dispõe:</w:t>
      </w:r>
    </w:p>
    <w:p w:rsidR="00724A15" w:rsidRPr="009803BC" w:rsidRDefault="00724A15" w:rsidP="00724A15">
      <w:pPr>
        <w:spacing w:line="276" w:lineRule="auto"/>
        <w:jc w:val="both"/>
        <w:rPr>
          <w:rFonts w:ascii="Times New Roman" w:hAnsi="Times New Roman"/>
        </w:rPr>
      </w:pPr>
    </w:p>
    <w:p w:rsidR="00724A15" w:rsidRPr="009803BC" w:rsidRDefault="00724A15" w:rsidP="00724A15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>“Art. 9º. 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724A15" w:rsidRPr="009803BC" w:rsidRDefault="00724A15" w:rsidP="00724A15">
      <w:pPr>
        <w:ind w:left="1701"/>
        <w:jc w:val="both"/>
        <w:rPr>
          <w:rFonts w:ascii="Times New Roman" w:hAnsi="Times New Roman"/>
        </w:rPr>
      </w:pPr>
    </w:p>
    <w:p w:rsidR="00724A15" w:rsidRDefault="00724A15" w:rsidP="00724A15">
      <w:pPr>
        <w:spacing w:line="276" w:lineRule="auto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a Resolução n.º 18 do CAU/BR determina em seu artigo 16 que:</w:t>
      </w:r>
    </w:p>
    <w:p w:rsidR="00724A15" w:rsidRPr="009803BC" w:rsidRDefault="00724A15" w:rsidP="00724A15">
      <w:pPr>
        <w:spacing w:line="276" w:lineRule="auto"/>
        <w:jc w:val="both"/>
        <w:rPr>
          <w:rFonts w:ascii="Times New Roman" w:hAnsi="Times New Roman"/>
        </w:rPr>
      </w:pPr>
    </w:p>
    <w:p w:rsidR="00724A15" w:rsidRPr="009803BC" w:rsidRDefault="00724A15" w:rsidP="00724A15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>“Art. 16. Apresentado o requerimento devidamente instruído, o órgão competente do CAU/UF efetuará a análise da documentação e encaminhará o processo à Comissão Permanente de Exercício Profissional.</w:t>
      </w:r>
    </w:p>
    <w:p w:rsidR="00724A15" w:rsidRPr="009803BC" w:rsidRDefault="00724A15" w:rsidP="00724A15">
      <w:pPr>
        <w:ind w:left="1701"/>
        <w:jc w:val="both"/>
        <w:rPr>
          <w:rFonts w:ascii="Times New Roman" w:hAnsi="Times New Roman"/>
          <w:sz w:val="20"/>
        </w:rPr>
      </w:pPr>
      <w:r w:rsidRPr="009803BC">
        <w:rPr>
          <w:rFonts w:ascii="Times New Roman" w:hAnsi="Times New Roman"/>
          <w:sz w:val="20"/>
        </w:rPr>
        <w:t>Parágrafo único. Caso o profissional não atenda às exigências estabelecidas nesta Resolução, o requerimento de interrupção de registro será indeferido”.</w:t>
      </w:r>
    </w:p>
    <w:p w:rsidR="00724A15" w:rsidRPr="009803BC" w:rsidRDefault="00724A15" w:rsidP="00724A15">
      <w:pPr>
        <w:ind w:left="1701"/>
        <w:jc w:val="both"/>
        <w:rPr>
          <w:rFonts w:ascii="Times New Roman" w:hAnsi="Times New Roman"/>
        </w:rPr>
      </w:pPr>
    </w:p>
    <w:p w:rsidR="00273E76" w:rsidRDefault="00724A15" w:rsidP="00724A15">
      <w:pPr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>Considerando que a Comissão de Exercício Profissional entendeu que foram preenchidos os requisitos pelos solicitantes, bem como foram apresentados os documentos obrigatórios, de sorte a homologar, por meio e sua Deliberação n.º 0</w:t>
      </w:r>
      <w:r>
        <w:rPr>
          <w:rFonts w:ascii="Times New Roman" w:hAnsi="Times New Roman"/>
        </w:rPr>
        <w:t>36/2017</w:t>
      </w:r>
      <w:r w:rsidRPr="009803BC">
        <w:rPr>
          <w:rFonts w:ascii="Times New Roman" w:hAnsi="Times New Roman"/>
        </w:rPr>
        <w:t>, o relatório das interrupções de registros profissionais e indeferimentos de solicitações efetuadas pela Unidade de Atendimento, Pessoa Física e Pessoa Jurídica da Gerência Técnica e de Fiscalização do CAU/RS no período de 1º/</w:t>
      </w:r>
      <w:r>
        <w:rPr>
          <w:rFonts w:ascii="Times New Roman" w:hAnsi="Times New Roman"/>
        </w:rPr>
        <w:t>04</w:t>
      </w:r>
      <w:r w:rsidRPr="009803BC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9803B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30/06/2017.</w:t>
      </w:r>
    </w:p>
    <w:p w:rsidR="00724A15" w:rsidRPr="00D87F03" w:rsidRDefault="00724A15" w:rsidP="00724A15">
      <w:pPr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7F03">
        <w:rPr>
          <w:rFonts w:ascii="Times New Roman" w:hAnsi="Times New Roman"/>
          <w:b/>
        </w:rPr>
        <w:t xml:space="preserve">DELIBEROU: 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24A15" w:rsidRDefault="00724A15" w:rsidP="00724A15">
      <w:pPr>
        <w:pStyle w:val="PargrafodaLista"/>
        <w:numPr>
          <w:ilvl w:val="0"/>
          <w:numId w:val="8"/>
        </w:numPr>
        <w:tabs>
          <w:tab w:val="left" w:pos="851"/>
        </w:tabs>
        <w:suppressAutoHyphens/>
        <w:ind w:left="0" w:firstLine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Pela </w:t>
      </w:r>
      <w:r w:rsidR="00C024FA">
        <w:rPr>
          <w:rFonts w:ascii="Times New Roman" w:hAnsi="Times New Roman"/>
        </w:rPr>
        <w:t>homologação</w:t>
      </w:r>
      <w:r w:rsidRPr="009803BC">
        <w:rPr>
          <w:rFonts w:ascii="Times New Roman" w:hAnsi="Times New Roman"/>
        </w:rPr>
        <w:t xml:space="preserve"> </w:t>
      </w:r>
      <w:r w:rsidR="00C024FA">
        <w:rPr>
          <w:rFonts w:ascii="Times New Roman" w:hAnsi="Times New Roman"/>
        </w:rPr>
        <w:t xml:space="preserve">do </w:t>
      </w:r>
      <w:r w:rsidRPr="009803BC">
        <w:rPr>
          <w:rFonts w:ascii="Times New Roman" w:hAnsi="Times New Roman"/>
        </w:rPr>
        <w:t xml:space="preserve">relatório </w:t>
      </w:r>
      <w:r w:rsidR="00C024FA">
        <w:rPr>
          <w:rFonts w:ascii="Times New Roman" w:hAnsi="Times New Roman"/>
        </w:rPr>
        <w:t>das</w:t>
      </w:r>
      <w:r w:rsidRPr="009803BC">
        <w:rPr>
          <w:rFonts w:ascii="Times New Roman" w:hAnsi="Times New Roman"/>
        </w:rPr>
        <w:t xml:space="preserve"> interrupções de registros profissionais e indeferimentos de solicitações efetuadas pela Unidade de Atendimento, Pessoa Física e Pessoa Jurídica da Gerência Técnica e de Fiscalização do CAU/RS no período de </w:t>
      </w:r>
      <w:r w:rsidR="008C58E0" w:rsidRPr="009803BC">
        <w:rPr>
          <w:rFonts w:ascii="Times New Roman" w:hAnsi="Times New Roman"/>
        </w:rPr>
        <w:t>1º/</w:t>
      </w:r>
      <w:r w:rsidR="008C58E0">
        <w:rPr>
          <w:rFonts w:ascii="Times New Roman" w:hAnsi="Times New Roman"/>
        </w:rPr>
        <w:t>04</w:t>
      </w:r>
      <w:r w:rsidR="008C58E0" w:rsidRPr="009803BC">
        <w:rPr>
          <w:rFonts w:ascii="Times New Roman" w:hAnsi="Times New Roman"/>
        </w:rPr>
        <w:t>/201</w:t>
      </w:r>
      <w:r w:rsidR="008C58E0">
        <w:rPr>
          <w:rFonts w:ascii="Times New Roman" w:hAnsi="Times New Roman"/>
        </w:rPr>
        <w:t>7</w:t>
      </w:r>
      <w:r w:rsidR="008C58E0" w:rsidRPr="009803BC">
        <w:rPr>
          <w:rFonts w:ascii="Times New Roman" w:hAnsi="Times New Roman"/>
        </w:rPr>
        <w:t xml:space="preserve"> a </w:t>
      </w:r>
      <w:r w:rsidR="008C58E0">
        <w:rPr>
          <w:rFonts w:ascii="Times New Roman" w:hAnsi="Times New Roman"/>
        </w:rPr>
        <w:t>30/06/2017</w:t>
      </w:r>
      <w:r w:rsidRPr="009803BC">
        <w:rPr>
          <w:rFonts w:ascii="Times New Roman" w:hAnsi="Times New Roman"/>
        </w:rPr>
        <w:t>.</w:t>
      </w:r>
    </w:p>
    <w:p w:rsidR="0070786D" w:rsidRPr="00D87F03" w:rsidRDefault="0070786D" w:rsidP="0070786D">
      <w:pPr>
        <w:tabs>
          <w:tab w:val="left" w:pos="851"/>
        </w:tabs>
        <w:jc w:val="both"/>
        <w:rPr>
          <w:rFonts w:ascii="Times New Roman" w:hAnsi="Times New Roman"/>
        </w:rPr>
      </w:pPr>
    </w:p>
    <w:p w:rsidR="008C58E0" w:rsidRPr="009803BC" w:rsidRDefault="008C58E0" w:rsidP="008C58E0">
      <w:pPr>
        <w:pStyle w:val="PargrafodaLista"/>
        <w:numPr>
          <w:ilvl w:val="0"/>
          <w:numId w:val="8"/>
        </w:numPr>
        <w:tabs>
          <w:tab w:val="left" w:pos="851"/>
        </w:tabs>
        <w:suppressAutoHyphens/>
        <w:ind w:left="0" w:firstLine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lastRenderedPageBreak/>
        <w:t>Pela determinação da anotação da interrupção no SICCAU, conforme o artigo 17 da Resolução n.º 18 do CAU/BR.</w:t>
      </w:r>
    </w:p>
    <w:p w:rsidR="008C58E0" w:rsidRPr="009803BC" w:rsidRDefault="008C58E0" w:rsidP="008C58E0">
      <w:pPr>
        <w:pStyle w:val="PargrafodaLista"/>
        <w:rPr>
          <w:rFonts w:ascii="Times New Roman" w:hAnsi="Times New Roman"/>
        </w:rPr>
      </w:pPr>
    </w:p>
    <w:p w:rsidR="008C58E0" w:rsidRPr="009803BC" w:rsidRDefault="008C58E0" w:rsidP="008C58E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803BC">
        <w:rPr>
          <w:rFonts w:ascii="Times New Roman" w:hAnsi="Times New Roman"/>
        </w:rPr>
        <w:t xml:space="preserve">Esta deliberação entra em vigor nesta data. 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87F03">
        <w:rPr>
          <w:rFonts w:ascii="Times New Roman" w:hAnsi="Times New Roman"/>
        </w:rPr>
        <w:t xml:space="preserve">Com </w:t>
      </w:r>
      <w:r w:rsidR="009F2390" w:rsidRPr="00D87F03">
        <w:rPr>
          <w:rFonts w:ascii="Times New Roman" w:hAnsi="Times New Roman"/>
        </w:rPr>
        <w:t>1</w:t>
      </w:r>
      <w:r w:rsidR="008C58E0">
        <w:rPr>
          <w:rFonts w:ascii="Times New Roman" w:hAnsi="Times New Roman"/>
        </w:rPr>
        <w:t>5</w:t>
      </w:r>
      <w:r w:rsidRPr="00D87F03">
        <w:rPr>
          <w:rFonts w:ascii="Times New Roman" w:hAnsi="Times New Roman"/>
        </w:rPr>
        <w:t xml:space="preserve"> </w:t>
      </w:r>
      <w:r w:rsidR="00636C38" w:rsidRPr="00D87F03">
        <w:rPr>
          <w:rFonts w:ascii="Times New Roman" w:hAnsi="Times New Roman"/>
        </w:rPr>
        <w:t>(</w:t>
      </w:r>
      <w:r w:rsidR="005D55CB" w:rsidRPr="00D87F03">
        <w:rPr>
          <w:rFonts w:ascii="Times New Roman" w:hAnsi="Times New Roman"/>
        </w:rPr>
        <w:t>dezessete</w:t>
      </w:r>
      <w:r w:rsidR="00636C38" w:rsidRPr="00D87F03">
        <w:rPr>
          <w:rFonts w:ascii="Times New Roman" w:hAnsi="Times New Roman"/>
        </w:rPr>
        <w:t xml:space="preserve">) </w:t>
      </w:r>
      <w:r w:rsidRPr="00D87F03">
        <w:rPr>
          <w:rFonts w:ascii="Times New Roman" w:hAnsi="Times New Roman"/>
        </w:rPr>
        <w:t>voto</w:t>
      </w:r>
      <w:r w:rsidR="003413CB" w:rsidRPr="00D87F03">
        <w:rPr>
          <w:rFonts w:ascii="Times New Roman" w:hAnsi="Times New Roman"/>
        </w:rPr>
        <w:t>s</w:t>
      </w:r>
      <w:r w:rsidRPr="00D87F03">
        <w:rPr>
          <w:rFonts w:ascii="Times New Roman" w:hAnsi="Times New Roman"/>
        </w:rPr>
        <w:t xml:space="preserve"> </w:t>
      </w:r>
      <w:r w:rsidR="003413CB" w:rsidRPr="00D87F03">
        <w:rPr>
          <w:rFonts w:ascii="Times New Roman" w:hAnsi="Times New Roman"/>
        </w:rPr>
        <w:t>favoráveis,</w:t>
      </w:r>
      <w:r w:rsidR="00947E08" w:rsidRPr="00D87F03">
        <w:rPr>
          <w:rFonts w:ascii="Times New Roman" w:hAnsi="Times New Roman"/>
        </w:rPr>
        <w:t xml:space="preserve"> </w:t>
      </w:r>
      <w:r w:rsidR="009F2390" w:rsidRPr="00D87F03">
        <w:rPr>
          <w:rFonts w:ascii="Times New Roman" w:hAnsi="Times New Roman"/>
        </w:rPr>
        <w:t>0</w:t>
      </w:r>
      <w:r w:rsidR="003413CB" w:rsidRPr="00D87F03">
        <w:rPr>
          <w:rFonts w:ascii="Times New Roman" w:hAnsi="Times New Roman"/>
        </w:rPr>
        <w:t xml:space="preserve"> </w:t>
      </w:r>
      <w:r w:rsidR="00636C38" w:rsidRPr="00D87F03">
        <w:rPr>
          <w:rFonts w:ascii="Times New Roman" w:hAnsi="Times New Roman"/>
        </w:rPr>
        <w:t xml:space="preserve">(zero) </w:t>
      </w:r>
      <w:r w:rsidR="003413CB" w:rsidRPr="00D87F03">
        <w:rPr>
          <w:rFonts w:ascii="Times New Roman" w:hAnsi="Times New Roman"/>
        </w:rPr>
        <w:t>votos contrá</w:t>
      </w:r>
      <w:r w:rsidRPr="00D87F03">
        <w:rPr>
          <w:rFonts w:ascii="Times New Roman" w:hAnsi="Times New Roman"/>
        </w:rPr>
        <w:t>rio</w:t>
      </w:r>
      <w:r w:rsidR="003413CB" w:rsidRPr="00D87F03">
        <w:rPr>
          <w:rFonts w:ascii="Times New Roman" w:hAnsi="Times New Roman"/>
        </w:rPr>
        <w:t xml:space="preserve">s, </w:t>
      </w:r>
      <w:r w:rsidR="009F2390" w:rsidRPr="00D87F03">
        <w:rPr>
          <w:rFonts w:ascii="Times New Roman" w:hAnsi="Times New Roman"/>
        </w:rPr>
        <w:t>0</w:t>
      </w:r>
      <w:r w:rsidR="003413CB" w:rsidRPr="00D87F03">
        <w:rPr>
          <w:rFonts w:ascii="Times New Roman" w:hAnsi="Times New Roman"/>
        </w:rPr>
        <w:t xml:space="preserve"> </w:t>
      </w:r>
      <w:r w:rsidR="00636C38" w:rsidRPr="00D87F03">
        <w:rPr>
          <w:rFonts w:ascii="Times New Roman" w:hAnsi="Times New Roman"/>
        </w:rPr>
        <w:t>(</w:t>
      </w:r>
      <w:r w:rsidR="00A17BC4" w:rsidRPr="00D87F03">
        <w:rPr>
          <w:rFonts w:ascii="Times New Roman" w:hAnsi="Times New Roman"/>
        </w:rPr>
        <w:t>zero</w:t>
      </w:r>
      <w:r w:rsidR="00636C38" w:rsidRPr="00D87F03">
        <w:rPr>
          <w:rFonts w:ascii="Times New Roman" w:hAnsi="Times New Roman"/>
        </w:rPr>
        <w:t xml:space="preserve">) </w:t>
      </w:r>
      <w:r w:rsidR="003413CB" w:rsidRPr="00D87F03">
        <w:rPr>
          <w:rFonts w:ascii="Times New Roman" w:hAnsi="Times New Roman"/>
        </w:rPr>
        <w:t>abstenções</w:t>
      </w:r>
      <w:r w:rsidR="00A97750" w:rsidRPr="00D87F03">
        <w:rPr>
          <w:rFonts w:ascii="Times New Roman" w:hAnsi="Times New Roman"/>
        </w:rPr>
        <w:t xml:space="preserve">, </w:t>
      </w:r>
      <w:r w:rsidR="00947E08" w:rsidRPr="00D87F03">
        <w:rPr>
          <w:rFonts w:ascii="Times New Roman" w:hAnsi="Times New Roman"/>
        </w:rPr>
        <w:t>0</w:t>
      </w:r>
      <w:r w:rsidR="008C58E0">
        <w:rPr>
          <w:rFonts w:ascii="Times New Roman" w:hAnsi="Times New Roman"/>
        </w:rPr>
        <w:t>3</w:t>
      </w:r>
      <w:r w:rsidR="00A97750" w:rsidRPr="00D87F03">
        <w:rPr>
          <w:rFonts w:ascii="Times New Roman" w:hAnsi="Times New Roman"/>
        </w:rPr>
        <w:t xml:space="preserve"> </w:t>
      </w:r>
      <w:r w:rsidR="00636C38" w:rsidRPr="00D87F03">
        <w:rPr>
          <w:rFonts w:ascii="Times New Roman" w:hAnsi="Times New Roman"/>
        </w:rPr>
        <w:t>(</w:t>
      </w:r>
      <w:r w:rsidR="008C58E0">
        <w:rPr>
          <w:rFonts w:ascii="Times New Roman" w:hAnsi="Times New Roman"/>
        </w:rPr>
        <w:t>três</w:t>
      </w:r>
      <w:r w:rsidR="00636C38" w:rsidRPr="00D87F03">
        <w:rPr>
          <w:rFonts w:ascii="Times New Roman" w:hAnsi="Times New Roman"/>
        </w:rPr>
        <w:t xml:space="preserve">) </w:t>
      </w:r>
      <w:r w:rsidR="00A97750" w:rsidRPr="00D87F03">
        <w:rPr>
          <w:rFonts w:ascii="Times New Roman" w:hAnsi="Times New Roman"/>
        </w:rPr>
        <w:t>ausência</w:t>
      </w:r>
      <w:r w:rsidR="008C58E0">
        <w:rPr>
          <w:rFonts w:ascii="Times New Roman" w:hAnsi="Times New Roman"/>
        </w:rPr>
        <w:t>s</w:t>
      </w:r>
      <w:r w:rsidR="00A97750" w:rsidRPr="00D87F03">
        <w:rPr>
          <w:rFonts w:ascii="Times New Roman" w:hAnsi="Times New Roman"/>
        </w:rPr>
        <w:t>.</w:t>
      </w:r>
    </w:p>
    <w:p w:rsidR="00A41D6C" w:rsidRPr="00D87F0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87F0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D87F03">
        <w:rPr>
          <w:rFonts w:ascii="Times New Roman" w:hAnsi="Times New Roman"/>
        </w:rPr>
        <w:t>Porto Alegre – RS</w:t>
      </w:r>
      <w:r w:rsidR="00A41D6C" w:rsidRPr="00D87F03">
        <w:rPr>
          <w:rFonts w:ascii="Times New Roman" w:hAnsi="Times New Roman"/>
        </w:rPr>
        <w:t>,</w:t>
      </w:r>
      <w:r w:rsidR="009F2390" w:rsidRPr="00D87F03">
        <w:rPr>
          <w:rFonts w:ascii="Times New Roman" w:hAnsi="Times New Roman"/>
        </w:rPr>
        <w:t xml:space="preserve"> </w:t>
      </w:r>
      <w:r w:rsidR="000C1693" w:rsidRPr="00D87F03">
        <w:rPr>
          <w:rFonts w:ascii="Times New Roman" w:hAnsi="Times New Roman"/>
        </w:rPr>
        <w:t>2</w:t>
      </w:r>
      <w:r w:rsidR="00350DA2" w:rsidRPr="00D87F03">
        <w:rPr>
          <w:rFonts w:ascii="Times New Roman" w:hAnsi="Times New Roman"/>
        </w:rPr>
        <w:t>8</w:t>
      </w:r>
      <w:r w:rsidR="00A41D6C" w:rsidRPr="00D87F03">
        <w:rPr>
          <w:rFonts w:ascii="Times New Roman" w:hAnsi="Times New Roman"/>
        </w:rPr>
        <w:t xml:space="preserve"> de </w:t>
      </w:r>
      <w:r w:rsidR="000C1693" w:rsidRPr="00D87F03">
        <w:rPr>
          <w:rFonts w:ascii="Times New Roman" w:hAnsi="Times New Roman"/>
        </w:rPr>
        <w:t>julho</w:t>
      </w:r>
      <w:r w:rsidR="009F2390" w:rsidRPr="00D87F03">
        <w:rPr>
          <w:rFonts w:ascii="Times New Roman" w:hAnsi="Times New Roman"/>
        </w:rPr>
        <w:t xml:space="preserve"> de 2017</w:t>
      </w:r>
      <w:r w:rsidR="00A41D6C" w:rsidRPr="00D87F03">
        <w:rPr>
          <w:rFonts w:ascii="Times New Roman" w:hAnsi="Times New Roman"/>
        </w:rPr>
        <w:t>.</w:t>
      </w:r>
    </w:p>
    <w:p w:rsidR="00C16584" w:rsidRPr="00D87F0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87F03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87F0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D87F0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222ACC" w:rsidRPr="00D87F0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D87F0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D87F0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87F0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D87F0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87F03">
        <w:rPr>
          <w:rFonts w:ascii="Times New Roman" w:hAnsi="Times New Roman"/>
          <w:b/>
        </w:rPr>
        <w:t>Joaquim Eduardo Vidal Haas</w:t>
      </w:r>
    </w:p>
    <w:p w:rsidR="00475531" w:rsidRPr="00D87F0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D87F03">
        <w:rPr>
          <w:rFonts w:ascii="Times New Roman" w:hAnsi="Times New Roman"/>
        </w:rPr>
        <w:t>Presidente do CAU/</w:t>
      </w:r>
      <w:r w:rsidR="00514857" w:rsidRPr="00D87F03">
        <w:rPr>
          <w:rFonts w:ascii="Times New Roman" w:hAnsi="Times New Roman"/>
        </w:rPr>
        <w:t>RS</w:t>
      </w:r>
    </w:p>
    <w:p w:rsidR="00475531" w:rsidRPr="00D87F03" w:rsidRDefault="00475531" w:rsidP="00475531">
      <w:pPr>
        <w:pStyle w:val="Default"/>
        <w:rPr>
          <w:rFonts w:ascii="Times New Roman" w:hAnsi="Times New Roman" w:cs="Times New Roman"/>
        </w:rPr>
      </w:pPr>
      <w:r w:rsidRPr="00D87F03">
        <w:rPr>
          <w:rFonts w:ascii="Times New Roman" w:hAnsi="Times New Roman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C1693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8C58E0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843A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0C1693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8C58E0" w:rsidP="008C58E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E7082B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A17BC4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350DA2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17BC4" w:rsidRPr="008D7E43" w:rsidRDefault="00A17BC4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0C169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0C1693">
              <w:rPr>
                <w:rFonts w:ascii="Times New Roman" w:hAnsi="Times New Roman"/>
                <w:sz w:val="22"/>
              </w:rPr>
              <w:t>5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0C1693">
              <w:rPr>
                <w:rFonts w:ascii="Times New Roman" w:hAnsi="Times New Roman"/>
                <w:sz w:val="22"/>
              </w:rPr>
              <w:t>28/07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8C58E0" w:rsidRPr="008C58E0" w:rsidRDefault="001874CC" w:rsidP="008C58E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0C1693">
              <w:rPr>
                <w:rFonts w:ascii="Times New Roman" w:hAnsi="Times New Roman"/>
                <w:sz w:val="22"/>
              </w:rPr>
              <w:t>DPL 76</w:t>
            </w:r>
            <w:r w:rsidR="008C58E0">
              <w:rPr>
                <w:rFonts w:ascii="Times New Roman" w:hAnsi="Times New Roman"/>
                <w:sz w:val="22"/>
              </w:rPr>
              <w:t>9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</w:t>
            </w:r>
            <w:r w:rsidR="008C58E0">
              <w:rPr>
                <w:rFonts w:ascii="Times New Roman" w:hAnsi="Times New Roman"/>
                <w:sz w:val="22"/>
              </w:rPr>
              <w:t xml:space="preserve">– </w:t>
            </w:r>
            <w:r w:rsidR="008C58E0" w:rsidRPr="008C58E0">
              <w:rPr>
                <w:rFonts w:ascii="Times New Roman" w:hAnsi="Times New Roman"/>
                <w:sz w:val="22"/>
              </w:rPr>
              <w:t>Aprova a Deliberação 036/2017 da Comissão de Exercício Profissional a qual homologou o relatório as interrupções de registros profissionais e indeferimentos de solicitações efetuadas pela Unidade de Atendimento, Pessoa Física e Pessoa Jurídica da Gerência Técnica e de Fiscalização do CAU/RS no período de 1º/04/2017 a 30/06/2017.</w:t>
            </w:r>
          </w:p>
          <w:p w:rsidR="008C58E0" w:rsidRPr="0070786D" w:rsidRDefault="008C58E0" w:rsidP="008C58E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8C58E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8C58E0">
              <w:rPr>
                <w:rFonts w:ascii="Times New Roman" w:hAnsi="Times New Roman"/>
                <w:sz w:val="22"/>
              </w:rPr>
              <w:t>5</w:t>
            </w:r>
            <w:proofErr w:type="gramStart"/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Não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="008C58E0">
              <w:rPr>
                <w:rFonts w:ascii="Times New Roman" w:hAnsi="Times New Roman"/>
                <w:sz w:val="22"/>
              </w:rPr>
              <w:t>3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21" w:rsidRDefault="003F0321">
      <w:r>
        <w:separator/>
      </w:r>
    </w:p>
  </w:endnote>
  <w:endnote w:type="continuationSeparator" w:id="0">
    <w:p w:rsidR="003F0321" w:rsidRDefault="003F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21" w:rsidRDefault="003F0321">
      <w:r>
        <w:separator/>
      </w:r>
    </w:p>
  </w:footnote>
  <w:footnote w:type="continuationSeparator" w:id="0">
    <w:p w:rsidR="003F0321" w:rsidRDefault="003F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693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187D"/>
    <w:rsid w:val="00222ACC"/>
    <w:rsid w:val="0022548F"/>
    <w:rsid w:val="002370D2"/>
    <w:rsid w:val="00237EAC"/>
    <w:rsid w:val="00246896"/>
    <w:rsid w:val="00254F9E"/>
    <w:rsid w:val="00261762"/>
    <w:rsid w:val="00262BE0"/>
    <w:rsid w:val="00271145"/>
    <w:rsid w:val="002735A9"/>
    <w:rsid w:val="00273E76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50DA2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0321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55CB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13CA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24A15"/>
    <w:rsid w:val="00737297"/>
    <w:rsid w:val="007473DE"/>
    <w:rsid w:val="007539C6"/>
    <w:rsid w:val="007601AA"/>
    <w:rsid w:val="007632AC"/>
    <w:rsid w:val="007662E2"/>
    <w:rsid w:val="0077400B"/>
    <w:rsid w:val="00776E82"/>
    <w:rsid w:val="007800E1"/>
    <w:rsid w:val="00786821"/>
    <w:rsid w:val="00787C83"/>
    <w:rsid w:val="007A233B"/>
    <w:rsid w:val="007A44CA"/>
    <w:rsid w:val="007A4FB6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38D5"/>
    <w:rsid w:val="00864439"/>
    <w:rsid w:val="00866EFB"/>
    <w:rsid w:val="00875D64"/>
    <w:rsid w:val="008A04CE"/>
    <w:rsid w:val="008A36CD"/>
    <w:rsid w:val="008A46E3"/>
    <w:rsid w:val="008B0962"/>
    <w:rsid w:val="008B63D5"/>
    <w:rsid w:val="008C1E4B"/>
    <w:rsid w:val="008C58E0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B3D"/>
    <w:rsid w:val="00AF493D"/>
    <w:rsid w:val="00B00D44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24FA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87F03"/>
    <w:rsid w:val="00D90128"/>
    <w:rsid w:val="00D95398"/>
    <w:rsid w:val="00D966C9"/>
    <w:rsid w:val="00D97662"/>
    <w:rsid w:val="00DA24F4"/>
    <w:rsid w:val="00DA415E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6E37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AD568DC-823E-4A41-AB56-30ED04B8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0C1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C16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EAD9-78BB-437A-8071-AFB50F4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587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30</cp:revision>
  <cp:lastPrinted>2017-08-02T16:35:00Z</cp:lastPrinted>
  <dcterms:created xsi:type="dcterms:W3CDTF">2016-03-08T14:30:00Z</dcterms:created>
  <dcterms:modified xsi:type="dcterms:W3CDTF">2017-08-02T16:35:00Z</dcterms:modified>
</cp:coreProperties>
</file>