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E1C5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AE1C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294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E1C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AE1C5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bookmarkStart w:id="0" w:name="_GoBack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E1C5B">
                  <w:rPr>
                    <w:rFonts w:asciiTheme="minorHAnsi" w:hAnsiTheme="minorHAnsi" w:cs="Arial"/>
                    <w:sz w:val="22"/>
                    <w:szCs w:val="22"/>
                  </w:rPr>
                  <w:t>63</w:t>
                </w:r>
                <w:r w:rsidR="00F92833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E1C5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</w:t>
            </w:r>
            <w:r w:rsidR="00AE1C5B">
              <w:rPr>
                <w:rFonts w:asciiTheme="minorHAnsi" w:hAnsiTheme="minorHAnsi" w:cs="Arial"/>
                <w:sz w:val="22"/>
                <w:szCs w:val="22"/>
              </w:rPr>
              <w:t xml:space="preserve">Exercício Profissional do 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CAU/RS</w:t>
            </w:r>
            <w:bookmarkEnd w:id="0"/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AE1C5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AE1C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E1C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13/02/2015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E1C5B">
            <w:rPr>
              <w:rFonts w:asciiTheme="minorHAnsi" w:hAnsiTheme="minorHAnsi" w:cs="Arial"/>
            </w:rPr>
            <w:t>63/2015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AE1C5B">
        <w:rPr>
          <w:rFonts w:asciiTheme="minorHAnsi" w:hAnsiTheme="minorHAnsi" w:cs="Arial"/>
        </w:rPr>
        <w:t>Exercício Profissional do</w:t>
      </w:r>
      <w:r w:rsidR="00227D8B">
        <w:rPr>
          <w:rFonts w:asciiTheme="minorHAnsi" w:hAnsiTheme="minorHAnsi" w:cs="Arial"/>
        </w:rPr>
        <w:t xml:space="preserve">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DELIBERAÇÃO Nº 063 – REGISTRO DE DIREITO AUTORAL – 10 DE FEVEREIRO DE 2015.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PROCESSO SICCAU nº 170171/2014; 205103/2014 e 205084/2014.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PROCESSOS CONEXOS: SICCAU 205084/2014 e SICCAU 205103/2014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COMISSÃO DE EXERCÍCIO PROFISSIONAL CAU/RS.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b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ASSUNTO: </w:t>
          </w:r>
          <w:r w:rsidRPr="00AE1C5B">
            <w:rPr>
              <w:rFonts w:asciiTheme="minorHAnsi" w:hAnsiTheme="minorHAnsi" w:cs="Arial"/>
              <w:b/>
              <w:i/>
              <w:sz w:val="20"/>
              <w:szCs w:val="20"/>
            </w:rPr>
            <w:t>EMENTA DE DELIBERAÇÃO - REGISTRO DE DIREITO AUTORAL.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INTERESSADOS: Fernando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Balvedi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Silveira, Maurício Santos da Silva e Gabriel Garcia. </w:t>
          </w:r>
        </w:p>
        <w:p w:rsidR="00AE1C5B" w:rsidRPr="00AE1C5B" w:rsidRDefault="00AE1C5B" w:rsidP="00AE1C5B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INTERESSADOS CONEXOS: Henrique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Timoteo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Rosa da Rocha e Cícero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Santini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e Silva.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A </w:t>
          </w:r>
          <w:r w:rsidRPr="00AE1C5B">
            <w:rPr>
              <w:rFonts w:asciiTheme="minorHAnsi" w:hAnsiTheme="minorHAnsi" w:cs="Arial"/>
              <w:b/>
              <w:i/>
              <w:sz w:val="20"/>
              <w:szCs w:val="20"/>
            </w:rPr>
            <w:t>COMISSÃO DE EXERCÍCIO PROFISSIONAL DO CAU/RS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, cumprindo o disposto no art. 34, VII, da Lei Federal nº 12378/2010, e no artigo 9º, da Resolução nº 67 do CAU/BR – </w:t>
          </w: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que dispõe sobre os Direitos Autorais na Arquitetura e Urbanismo, estabelece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normas e condições para o registro de obras intelectuais no Conselho de Arquitetura e Urbanismo (CAU), e dá outras providências –, e apreciando o voto dos conselheiros Rosana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Oppitz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,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Oritz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Adriano Adams de Campos e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Enio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Von </w:t>
          </w:r>
          <w:proofErr w:type="spell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Marées</w:t>
          </w:r>
          <w:proofErr w:type="spell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 dá conhecimento da seguinte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094F1A">
          <w:pPr>
            <w:ind w:left="2124"/>
            <w:rPr>
              <w:rFonts w:asciiTheme="minorHAnsi" w:hAnsiTheme="minorHAnsi" w:cs="Arial"/>
              <w:i/>
              <w:sz w:val="20"/>
              <w:szCs w:val="20"/>
            </w:rPr>
          </w:pP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DELIBERAÇÃO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>: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094F1A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A Comissão de Exercício Profissional do CAU/RS aprova por unanimidade o voto da conselheira relatora e decide pelo </w:t>
          </w: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DEFERIMENTO DO REGISTRO DE DIREITO AUTORAL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aos arquitetos e urbanistas </w:t>
          </w: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 xml:space="preserve">FERNANDO BALVEDI SILVEIRA (CAU A50735-0), MAURÍCIO SANTOS DA SILVA (CAU A50735-0) e GABRIEL GARCIA (CAU 994463-7), na qualidade de únicos </w:t>
          </w:r>
          <w:proofErr w:type="spellStart"/>
          <w:proofErr w:type="gramStart"/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co-autores</w:t>
          </w:r>
          <w:proofErr w:type="spellEnd"/>
          <w:proofErr w:type="gramEnd"/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 xml:space="preserve"> do projeto arquitetônico de modernização do Estádio Beira-Rio.</w:t>
          </w:r>
        </w:p>
        <w:p w:rsidR="00AE1C5B" w:rsidRPr="00094F1A" w:rsidRDefault="00AE1C5B" w:rsidP="00094F1A">
          <w:pPr>
            <w:ind w:left="2124"/>
            <w:jc w:val="both"/>
            <w:rPr>
              <w:rFonts w:asciiTheme="minorHAnsi" w:hAnsiTheme="minorHAnsi" w:cs="Arial"/>
              <w:b/>
              <w:i/>
              <w:sz w:val="20"/>
              <w:szCs w:val="20"/>
            </w:rPr>
          </w:pP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Outrossim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, decide pelo </w:t>
          </w: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INDEFERIMENTO DOS REQUERIMENTOS DE REGISTRO DE DIREITO AUTORAL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, apresentados pelos arquitetos e urbanistas </w:t>
          </w: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 xml:space="preserve">HENRIQUE TIMOTEO ROSA DA ROCHA (CAU A4517-9) e CÍCERO SANTINI E SILVA (CAU A3322-7) nos processos SICCAU nº 205103 e nº 205084. 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</w:t>
          </w:r>
        </w:p>
        <w:p w:rsidR="00AE1C5B" w:rsidRPr="00AE1C5B" w:rsidRDefault="00AE1C5B" w:rsidP="00094F1A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lastRenderedPageBreak/>
            <w:t>1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>)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ab/>
          </w: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ENCAMINHE-SE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 xml:space="preserve"> o processo ao presidente do CAU/RS para que apresente, em regime de urgência, esta deliberação para homologação do PLENÁRIO DO CAU/RS.</w:t>
          </w:r>
        </w:p>
        <w:p w:rsidR="00AE1C5B" w:rsidRPr="00AE1C5B" w:rsidRDefault="00AE1C5B" w:rsidP="00094F1A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2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>)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ab/>
            <w:t xml:space="preserve">INTIME-SE os interessados, através de ofício, desta deliberação após a homologação do Plenário do CAU/RS. </w:t>
          </w:r>
        </w:p>
        <w:p w:rsidR="00AE1C5B" w:rsidRPr="00AE1C5B" w:rsidRDefault="00AE1C5B" w:rsidP="00094F1A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3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>)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ab/>
            <w:t>INTIME-SE os interessados a pagar as taxas de expediente, consoante o disposto no art. 10 da Resolução nº 67 do CAU/BR.</w:t>
          </w:r>
        </w:p>
        <w:p w:rsidR="00AE1C5B" w:rsidRPr="00AE1C5B" w:rsidRDefault="00AE1C5B" w:rsidP="00094F1A">
          <w:pPr>
            <w:ind w:left="2124"/>
            <w:jc w:val="both"/>
            <w:rPr>
              <w:rFonts w:asciiTheme="minorHAnsi" w:hAnsiTheme="minorHAnsi" w:cs="Arial"/>
              <w:i/>
              <w:sz w:val="20"/>
              <w:szCs w:val="20"/>
            </w:rPr>
          </w:pP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4</w:t>
          </w:r>
          <w:proofErr w:type="gramEnd"/>
          <w:r w:rsidRPr="00AE1C5B">
            <w:rPr>
              <w:rFonts w:asciiTheme="minorHAnsi" w:hAnsiTheme="minorHAnsi" w:cs="Arial"/>
              <w:i/>
              <w:sz w:val="20"/>
              <w:szCs w:val="20"/>
            </w:rPr>
            <w:t>)</w:t>
          </w:r>
          <w:r w:rsidRPr="00AE1C5B">
            <w:rPr>
              <w:rFonts w:asciiTheme="minorHAnsi" w:hAnsiTheme="minorHAnsi" w:cs="Arial"/>
              <w:i/>
              <w:sz w:val="20"/>
              <w:szCs w:val="20"/>
            </w:rPr>
            <w:tab/>
            <w:t>REMETA-SE os autos para a Secretaria da Comissão de Exercício Profissional para providências.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Porto Alegre, 12 de fevereiro de 2015.</w:t>
          </w: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AE1C5B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  <w:p w:rsidR="00AE1C5B" w:rsidRPr="00094F1A" w:rsidRDefault="00AE1C5B" w:rsidP="00AE1C5B">
          <w:pPr>
            <w:ind w:left="2124"/>
            <w:jc w:val="center"/>
            <w:rPr>
              <w:rFonts w:asciiTheme="minorHAnsi" w:hAnsiTheme="minorHAnsi" w:cs="Arial"/>
              <w:b/>
              <w:i/>
              <w:sz w:val="20"/>
              <w:szCs w:val="20"/>
            </w:rPr>
          </w:pPr>
          <w:r w:rsidRPr="00094F1A">
            <w:rPr>
              <w:rFonts w:asciiTheme="minorHAnsi" w:hAnsiTheme="minorHAnsi" w:cs="Arial"/>
              <w:b/>
              <w:i/>
              <w:sz w:val="20"/>
              <w:szCs w:val="20"/>
            </w:rPr>
            <w:t>SÍLVIA MONTEIRO BARAKAT</w:t>
          </w:r>
        </w:p>
        <w:p w:rsidR="00C62942" w:rsidRPr="003E7221" w:rsidRDefault="00AE1C5B" w:rsidP="00AE1C5B">
          <w:pPr>
            <w:ind w:left="2124"/>
            <w:jc w:val="center"/>
            <w:rPr>
              <w:rFonts w:asciiTheme="minorHAnsi" w:hAnsiTheme="minorHAnsi" w:cs="Arial"/>
              <w:i/>
              <w:sz w:val="22"/>
              <w:szCs w:val="22"/>
            </w:rPr>
          </w:pPr>
          <w:r w:rsidRPr="00AE1C5B">
            <w:rPr>
              <w:rFonts w:asciiTheme="minorHAnsi" w:hAnsiTheme="minorHAnsi" w:cs="Arial"/>
              <w:i/>
              <w:sz w:val="20"/>
              <w:szCs w:val="20"/>
            </w:rPr>
            <w:t>COORDENADORA-ADJUNTA CEP/CAU/</w:t>
          </w:r>
          <w:proofErr w:type="gramStart"/>
          <w:r w:rsidRPr="00AE1C5B">
            <w:rPr>
              <w:rFonts w:asciiTheme="minorHAnsi" w:hAnsiTheme="minorHAnsi" w:cs="Arial"/>
              <w:i/>
              <w:sz w:val="20"/>
              <w:szCs w:val="20"/>
            </w:rPr>
            <w:t>RS</w:t>
          </w:r>
          <w:r w:rsidR="00094F1A">
            <w:rPr>
              <w:rFonts w:asciiTheme="minorHAnsi" w:hAnsiTheme="minorHAnsi" w:cs="Arial"/>
              <w:i/>
              <w:sz w:val="20"/>
              <w:szCs w:val="20"/>
            </w:rPr>
            <w:t>”</w:t>
          </w:r>
          <w:proofErr w:type="gramEnd"/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843C1F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843C1F">
            <w:rPr>
              <w:rFonts w:asciiTheme="minorHAnsi" w:hAnsiTheme="minorHAnsi" w:cstheme="minorHAnsi"/>
            </w:rPr>
            <w:t>01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E1C5B">
            <w:rPr>
              <w:rFonts w:asciiTheme="minorHAnsi" w:hAnsiTheme="minorHAnsi" w:cs="Arial"/>
              <w:sz w:val="22"/>
              <w:szCs w:val="22"/>
            </w:rPr>
            <w:t>13 de fevereiro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94F1A" w:rsidRDefault="00094F1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94F1A" w:rsidRPr="00EB1C42" w:rsidRDefault="00094F1A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74435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474435" w:rsidRDefault="0047443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  <w:b/>
          <w:u w:val="single"/>
        </w:rPr>
      </w:pPr>
      <w:r w:rsidRPr="0030703C">
        <w:rPr>
          <w:rFonts w:asciiTheme="minorHAnsi" w:hAnsiTheme="minorHAnsi" w:cs="Arial"/>
          <w:b/>
          <w:u w:val="single"/>
        </w:rPr>
        <w:lastRenderedPageBreak/>
        <w:t>RELATÓRIO DE REGISTROS HOMOLOGADOS.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  <w:b/>
        </w:rPr>
      </w:pPr>
      <w:r w:rsidRPr="0030703C">
        <w:rPr>
          <w:rFonts w:asciiTheme="minorHAnsi" w:hAnsiTheme="minorHAnsi" w:cs="Arial"/>
          <w:b/>
        </w:rPr>
        <w:t>Comissão de Exercício Profissional do CAU/RS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</w:rPr>
      </w:pPr>
      <w:r w:rsidRPr="0030703C">
        <w:rPr>
          <w:rFonts w:asciiTheme="minorHAnsi" w:hAnsiTheme="minorHAnsi" w:cs="Arial"/>
          <w:b/>
        </w:rPr>
        <w:t>Data da reunião da CEF-CAU/RS:</w:t>
      </w:r>
      <w:r w:rsidRPr="0030703C">
        <w:rPr>
          <w:rFonts w:asciiTheme="minorHAnsi" w:hAnsiTheme="minorHAnsi" w:cs="Arial"/>
        </w:rPr>
        <w:t xml:space="preserve"> 28 de Novembro de 2014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</w:rPr>
      </w:pPr>
      <w:r w:rsidRPr="0030703C">
        <w:rPr>
          <w:rFonts w:asciiTheme="minorHAnsi" w:hAnsiTheme="minorHAnsi" w:cs="Arial"/>
          <w:b/>
        </w:rPr>
        <w:t>Período da solicitação dos registros:</w:t>
      </w:r>
      <w:r w:rsidRPr="0030703C">
        <w:rPr>
          <w:rFonts w:asciiTheme="minorHAnsi" w:hAnsiTheme="minorHAnsi" w:cs="Arial"/>
        </w:rPr>
        <w:t xml:space="preserve"> 01 a 26 de novembro de 2014.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474435" w:rsidRPr="0030703C" w:rsidTr="00EB6903">
        <w:trPr>
          <w:cantSplit/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474435" w:rsidRPr="0030703C" w:rsidRDefault="00474435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474435" w:rsidRPr="0030703C" w:rsidRDefault="00474435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Anaclara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De Azevedo Rodrigues</w:t>
            </w:r>
          </w:p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Natanael Silva Da Rocha </w:t>
            </w:r>
          </w:p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Morgana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Mussatto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Thássia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Barbanti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Batalha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Cibele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Marinsek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Ferreira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Carlos Roberto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Hebeche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Jose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Lucena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Soper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Bruna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Feil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Bruna Reis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07/11/2014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Anderson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Calvi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Susana Figueiredo Vieira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José Carlos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Ostermann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Filho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Sabrina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Colla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Caroline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Ramm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Machado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13/11/2014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Milena Lino Da Rocha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13/11/2014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Liana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Mahfuz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Timm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Dieiny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Kipper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Matheus Luz Da Costa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17/11/2014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Roseana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Bonotto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Ruivo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18/11/2014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Suye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Wagner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Zucchetti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19/11/2014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Ana Paula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Hübner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Wolff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Livia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Bertotto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Lopes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Gabriela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Tondin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Valéria Rocha Cardoso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Ana Paula Vieira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Bassani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Elisângela Bernardi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25/11/2014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Márcia Severo do Nascimento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25/11/2014</w:t>
            </w:r>
          </w:p>
        </w:tc>
      </w:tr>
    </w:tbl>
    <w:p w:rsidR="00474435" w:rsidRPr="0030703C" w:rsidRDefault="00474435" w:rsidP="00474435">
      <w:pPr>
        <w:spacing w:line="480" w:lineRule="auto"/>
        <w:jc w:val="center"/>
        <w:rPr>
          <w:rFonts w:asciiTheme="minorHAnsi" w:hAnsiTheme="minorHAnsi" w:cs="Arial"/>
        </w:rPr>
      </w:pPr>
    </w:p>
    <w:p w:rsidR="00932750" w:rsidRPr="007B6A10" w:rsidRDefault="00932750" w:rsidP="007B6A10">
      <w:pPr>
        <w:jc w:val="center"/>
        <w:rPr>
          <w:rFonts w:ascii="Arial" w:hAnsi="Arial" w:cs="Arial"/>
          <w:sz w:val="22"/>
          <w:szCs w:val="22"/>
        </w:rPr>
      </w:pPr>
    </w:p>
    <w:sectPr w:rsidR="00932750" w:rsidRPr="007B6A10" w:rsidSect="0061745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22" w:rsidRDefault="00212222">
      <w:r>
        <w:separator/>
      </w:r>
    </w:p>
  </w:endnote>
  <w:endnote w:type="continuationSeparator" w:id="0">
    <w:p w:rsidR="00212222" w:rsidRDefault="0021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22" w:rsidRDefault="00212222">
      <w:r>
        <w:separator/>
      </w:r>
    </w:p>
  </w:footnote>
  <w:footnote w:type="continuationSeparator" w:id="0">
    <w:p w:rsidR="00212222" w:rsidRDefault="0021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AB20A12" wp14:editId="5B3938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477ECE" wp14:editId="7AD87C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E35C7E1" wp14:editId="5041FA8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4F1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B6DCE"/>
    <w:rsid w:val="001D5338"/>
    <w:rsid w:val="00212222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5A66"/>
    <w:rsid w:val="003E7221"/>
    <w:rsid w:val="00442897"/>
    <w:rsid w:val="00474435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1745B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43C1F"/>
    <w:rsid w:val="0087668A"/>
    <w:rsid w:val="008A7337"/>
    <w:rsid w:val="008B0962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AE1C5B"/>
    <w:rsid w:val="00B07884"/>
    <w:rsid w:val="00B2779C"/>
    <w:rsid w:val="00B47534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51EBF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F77EE"/>
    <w:rsid w:val="004D3037"/>
    <w:rsid w:val="00547B85"/>
    <w:rsid w:val="005F2395"/>
    <w:rsid w:val="0066500E"/>
    <w:rsid w:val="006F089A"/>
    <w:rsid w:val="00736752"/>
    <w:rsid w:val="00943A84"/>
    <w:rsid w:val="00EF2DBE"/>
    <w:rsid w:val="00F354CC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36D0A"/>
    <w:rPr>
      <w:color w:val="808080"/>
    </w:rPr>
  </w:style>
  <w:style w:type="paragraph" w:customStyle="1" w:styleId="09DD0B7DB6B94A738D25A57AD94ECDE2">
    <w:name w:val="09DD0B7DB6B94A738D25A57AD94ECDE2"/>
    <w:rsid w:val="00F36D0A"/>
  </w:style>
  <w:style w:type="paragraph" w:customStyle="1" w:styleId="9E1943211C144680A826E8CDEA0642B8">
    <w:name w:val="9E1943211C144680A826E8CDEA0642B8"/>
    <w:rsid w:val="00F36D0A"/>
  </w:style>
  <w:style w:type="paragraph" w:customStyle="1" w:styleId="38101021BBC1495B98BD7665D6D6136E">
    <w:name w:val="38101021BBC1495B98BD7665D6D6136E"/>
    <w:rsid w:val="00F36D0A"/>
  </w:style>
  <w:style w:type="paragraph" w:customStyle="1" w:styleId="1F2C9C7A76784C01B3E4093CEBFFB934">
    <w:name w:val="1F2C9C7A76784C01B3E4093CEBFFB934"/>
    <w:rsid w:val="00F36D0A"/>
  </w:style>
  <w:style w:type="paragraph" w:customStyle="1" w:styleId="353677B052FA4DA8A322C3D67CBDF186">
    <w:name w:val="353677B052FA4DA8A322C3D67CBDF186"/>
    <w:rsid w:val="00F36D0A"/>
  </w:style>
  <w:style w:type="paragraph" w:customStyle="1" w:styleId="6F87320DDD444B7F961FC2F2B8853A67">
    <w:name w:val="6F87320DDD444B7F961FC2F2B8853A67"/>
    <w:rsid w:val="00F36D0A"/>
  </w:style>
  <w:style w:type="paragraph" w:customStyle="1" w:styleId="5B125C3C7FF14967B646006E181E1D84">
    <w:name w:val="5B125C3C7FF14967B646006E181E1D84"/>
    <w:rsid w:val="00F36D0A"/>
  </w:style>
  <w:style w:type="paragraph" w:customStyle="1" w:styleId="5EC4A7CBEFE74369980AB821DEAAD1AC">
    <w:name w:val="5EC4A7CBEFE74369980AB821DEAAD1AC"/>
    <w:rsid w:val="00F36D0A"/>
  </w:style>
  <w:style w:type="paragraph" w:customStyle="1" w:styleId="8EF9312B05F04EB6B9E5CE87828C6A04">
    <w:name w:val="8EF9312B05F04EB6B9E5CE87828C6A04"/>
    <w:rsid w:val="00F36D0A"/>
  </w:style>
  <w:style w:type="paragraph" w:customStyle="1" w:styleId="A1EFF79AD4C34956964E5BC1C4162BD8">
    <w:name w:val="A1EFF79AD4C34956964E5BC1C4162BD8"/>
    <w:rsid w:val="00F36D0A"/>
  </w:style>
  <w:style w:type="paragraph" w:customStyle="1" w:styleId="A3D164A8D07B4B2EA7736AC3F9A878A6">
    <w:name w:val="A3D164A8D07B4B2EA7736AC3F9A878A6"/>
    <w:rsid w:val="00F36D0A"/>
  </w:style>
  <w:style w:type="paragraph" w:customStyle="1" w:styleId="F5C7973085AE456A8489A95A6DFF2122">
    <w:name w:val="F5C7973085AE456A8489A95A6DFF2122"/>
    <w:rsid w:val="00F36D0A"/>
  </w:style>
  <w:style w:type="paragraph" w:customStyle="1" w:styleId="EC652CCA472942BFB5139FFD6279972C">
    <w:name w:val="EC652CCA472942BFB5139FFD6279972C"/>
    <w:rsid w:val="00F36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36D0A"/>
    <w:rPr>
      <w:color w:val="808080"/>
    </w:rPr>
  </w:style>
  <w:style w:type="paragraph" w:customStyle="1" w:styleId="09DD0B7DB6B94A738D25A57AD94ECDE2">
    <w:name w:val="09DD0B7DB6B94A738D25A57AD94ECDE2"/>
    <w:rsid w:val="00F36D0A"/>
  </w:style>
  <w:style w:type="paragraph" w:customStyle="1" w:styleId="9E1943211C144680A826E8CDEA0642B8">
    <w:name w:val="9E1943211C144680A826E8CDEA0642B8"/>
    <w:rsid w:val="00F36D0A"/>
  </w:style>
  <w:style w:type="paragraph" w:customStyle="1" w:styleId="38101021BBC1495B98BD7665D6D6136E">
    <w:name w:val="38101021BBC1495B98BD7665D6D6136E"/>
    <w:rsid w:val="00F36D0A"/>
  </w:style>
  <w:style w:type="paragraph" w:customStyle="1" w:styleId="1F2C9C7A76784C01B3E4093CEBFFB934">
    <w:name w:val="1F2C9C7A76784C01B3E4093CEBFFB934"/>
    <w:rsid w:val="00F36D0A"/>
  </w:style>
  <w:style w:type="paragraph" w:customStyle="1" w:styleId="353677B052FA4DA8A322C3D67CBDF186">
    <w:name w:val="353677B052FA4DA8A322C3D67CBDF186"/>
    <w:rsid w:val="00F36D0A"/>
  </w:style>
  <w:style w:type="paragraph" w:customStyle="1" w:styleId="6F87320DDD444B7F961FC2F2B8853A67">
    <w:name w:val="6F87320DDD444B7F961FC2F2B8853A67"/>
    <w:rsid w:val="00F36D0A"/>
  </w:style>
  <w:style w:type="paragraph" w:customStyle="1" w:styleId="5B125C3C7FF14967B646006E181E1D84">
    <w:name w:val="5B125C3C7FF14967B646006E181E1D84"/>
    <w:rsid w:val="00F36D0A"/>
  </w:style>
  <w:style w:type="paragraph" w:customStyle="1" w:styleId="5EC4A7CBEFE74369980AB821DEAAD1AC">
    <w:name w:val="5EC4A7CBEFE74369980AB821DEAAD1AC"/>
    <w:rsid w:val="00F36D0A"/>
  </w:style>
  <w:style w:type="paragraph" w:customStyle="1" w:styleId="8EF9312B05F04EB6B9E5CE87828C6A04">
    <w:name w:val="8EF9312B05F04EB6B9E5CE87828C6A04"/>
    <w:rsid w:val="00F36D0A"/>
  </w:style>
  <w:style w:type="paragraph" w:customStyle="1" w:styleId="A1EFF79AD4C34956964E5BC1C4162BD8">
    <w:name w:val="A1EFF79AD4C34956964E5BC1C4162BD8"/>
    <w:rsid w:val="00F36D0A"/>
  </w:style>
  <w:style w:type="paragraph" w:customStyle="1" w:styleId="A3D164A8D07B4B2EA7736AC3F9A878A6">
    <w:name w:val="A3D164A8D07B4B2EA7736AC3F9A878A6"/>
    <w:rsid w:val="00F36D0A"/>
  </w:style>
  <w:style w:type="paragraph" w:customStyle="1" w:styleId="F5C7973085AE456A8489A95A6DFF2122">
    <w:name w:val="F5C7973085AE456A8489A95A6DFF2122"/>
    <w:rsid w:val="00F36D0A"/>
  </w:style>
  <w:style w:type="paragraph" w:customStyle="1" w:styleId="EC652CCA472942BFB5139FFD6279972C">
    <w:name w:val="EC652CCA472942BFB5139FFD6279972C"/>
    <w:rsid w:val="00F36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63/2015</dc:subject>
  <dc:creator>comunica</dc:creator>
  <cp:lastModifiedBy>Usuário</cp:lastModifiedBy>
  <cp:revision>41</cp:revision>
  <cp:lastPrinted>2015-02-13T11:35:00Z</cp:lastPrinted>
  <dcterms:created xsi:type="dcterms:W3CDTF">2014-03-24T16:38:00Z</dcterms:created>
  <dcterms:modified xsi:type="dcterms:W3CDTF">2015-02-13T11:36:00Z</dcterms:modified>
</cp:coreProperties>
</file>